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57" w:rsidRPr="00DD3B2C" w:rsidRDefault="00EC4C57" w:rsidP="00AB4DBD">
      <w:pPr>
        <w:pStyle w:val="Textebrut"/>
        <w:spacing w:after="120"/>
        <w:jc w:val="center"/>
        <w:rPr>
          <w:rFonts w:ascii="Times New Roman" w:hAnsi="Times New Roman"/>
          <w:b/>
          <w:sz w:val="28"/>
          <w:szCs w:val="28"/>
          <w:lang w:val="en-US"/>
        </w:rPr>
      </w:pPr>
      <w:bookmarkStart w:id="0" w:name="_GoBack"/>
      <w:bookmarkEnd w:id="0"/>
    </w:p>
    <w:p w:rsidR="003623D0" w:rsidRPr="008E5934" w:rsidRDefault="004B4150" w:rsidP="004B4150">
      <w:pPr>
        <w:pStyle w:val="Textebrut"/>
        <w:spacing w:after="120"/>
        <w:jc w:val="center"/>
        <w:rPr>
          <w:rFonts w:ascii="Times New Roman" w:hAnsi="Times New Roman"/>
          <w:b/>
          <w:sz w:val="28"/>
          <w:szCs w:val="28"/>
          <w:lang w:val="fr-FR"/>
        </w:rPr>
      </w:pPr>
      <w:r w:rsidRPr="008E5934">
        <w:rPr>
          <w:rFonts w:ascii="Times New Roman" w:hAnsi="Times New Roman"/>
          <w:b/>
          <w:sz w:val="28"/>
          <w:szCs w:val="28"/>
          <w:lang w:val="fr-FR"/>
        </w:rPr>
        <w:t>TITRE DE L’ARTICLE</w:t>
      </w:r>
    </w:p>
    <w:p w:rsidR="00516EFF" w:rsidRPr="008E5934" w:rsidRDefault="0076384D" w:rsidP="00516EFF">
      <w:pPr>
        <w:pStyle w:val="Textebrut"/>
        <w:spacing w:line="22" w:lineRule="atLeast"/>
        <w:jc w:val="center"/>
        <w:rPr>
          <w:rFonts w:ascii="Times New Roman" w:hAnsi="Times New Roman"/>
          <w:b/>
          <w:sz w:val="22"/>
          <w:szCs w:val="22"/>
          <w:vertAlign w:val="superscript"/>
          <w:lang w:val="fr-FR"/>
        </w:rPr>
      </w:pPr>
      <w:r w:rsidRPr="008E5934">
        <w:rPr>
          <w:rFonts w:ascii="Times New Roman" w:hAnsi="Times New Roman"/>
          <w:b/>
          <w:sz w:val="22"/>
          <w:szCs w:val="22"/>
          <w:lang w:val="fr-FR"/>
        </w:rPr>
        <w:t>Premier Auteur</w:t>
      </w:r>
      <w:r w:rsidR="00516EFF" w:rsidRPr="008E5934">
        <w:rPr>
          <w:rFonts w:ascii="Times New Roman" w:hAnsi="Times New Roman"/>
          <w:b/>
          <w:sz w:val="22"/>
          <w:szCs w:val="22"/>
          <w:vertAlign w:val="superscript"/>
          <w:lang w:val="fr-FR"/>
        </w:rPr>
        <w:t>1</w:t>
      </w:r>
      <w:r w:rsidR="00E93921" w:rsidRPr="008E5934">
        <w:rPr>
          <w:rFonts w:ascii="Times New Roman" w:hAnsi="Times New Roman"/>
          <w:b/>
          <w:sz w:val="22"/>
          <w:szCs w:val="22"/>
          <w:lang w:val="fr-FR"/>
        </w:rPr>
        <w:t>,</w:t>
      </w:r>
      <w:r w:rsidRPr="008E5934">
        <w:rPr>
          <w:rFonts w:ascii="Times New Roman" w:hAnsi="Times New Roman"/>
          <w:b/>
          <w:sz w:val="22"/>
          <w:szCs w:val="22"/>
          <w:lang w:val="fr-FR"/>
        </w:rPr>
        <w:t>Deuxième Auteur</w:t>
      </w:r>
      <w:r w:rsidR="00516EFF" w:rsidRPr="008E5934">
        <w:rPr>
          <w:rFonts w:ascii="Times New Roman" w:hAnsi="Times New Roman"/>
          <w:b/>
          <w:sz w:val="22"/>
          <w:szCs w:val="22"/>
          <w:vertAlign w:val="superscript"/>
          <w:lang w:val="fr-FR"/>
        </w:rPr>
        <w:t>2</w:t>
      </w:r>
      <w:r w:rsidR="00516EFF" w:rsidRPr="008E5934">
        <w:rPr>
          <w:rFonts w:ascii="Times New Roman" w:hAnsi="Times New Roman"/>
          <w:b/>
          <w:sz w:val="22"/>
          <w:szCs w:val="22"/>
          <w:lang w:val="fr-FR"/>
        </w:rPr>
        <w:t>, Troisième Auteur</w:t>
      </w:r>
      <w:r w:rsidR="00516EFF" w:rsidRPr="008E5934">
        <w:rPr>
          <w:rFonts w:ascii="Times New Roman" w:hAnsi="Times New Roman"/>
          <w:b/>
          <w:sz w:val="22"/>
          <w:szCs w:val="22"/>
          <w:vertAlign w:val="superscript"/>
          <w:lang w:val="fr-FR"/>
        </w:rPr>
        <w:t>3</w:t>
      </w:r>
    </w:p>
    <w:p w:rsidR="00516EFF" w:rsidRPr="008E5934" w:rsidRDefault="00516EFF" w:rsidP="00516EFF">
      <w:pPr>
        <w:pStyle w:val="Textebrut"/>
        <w:jc w:val="center"/>
        <w:rPr>
          <w:rFonts w:ascii="Times New Roman" w:hAnsi="Times New Roman"/>
          <w:sz w:val="22"/>
          <w:szCs w:val="22"/>
          <w:lang w:val="fr-FR"/>
        </w:rPr>
      </w:pPr>
      <w:r w:rsidRPr="008E5934">
        <w:rPr>
          <w:rFonts w:ascii="Times New Roman" w:hAnsi="Times New Roman"/>
          <w:sz w:val="22"/>
          <w:szCs w:val="22"/>
          <w:vertAlign w:val="superscript"/>
          <w:lang w:val="fr-FR"/>
        </w:rPr>
        <w:t>1</w:t>
      </w:r>
      <w:r w:rsidR="003623D0" w:rsidRPr="008E5934">
        <w:rPr>
          <w:rFonts w:ascii="Times New Roman" w:hAnsi="Times New Roman"/>
          <w:sz w:val="22"/>
          <w:szCs w:val="22"/>
          <w:lang w:val="fr-FR"/>
        </w:rPr>
        <w:t>Affiliation, Adress</w:t>
      </w:r>
      <w:r w:rsidR="00A41F07" w:rsidRPr="008E5934">
        <w:rPr>
          <w:rFonts w:ascii="Times New Roman" w:hAnsi="Times New Roman"/>
          <w:sz w:val="22"/>
          <w:szCs w:val="22"/>
          <w:lang w:val="fr-FR"/>
        </w:rPr>
        <w:t>e  Postale</w:t>
      </w:r>
      <w:r w:rsidR="003623D0" w:rsidRPr="008E5934">
        <w:rPr>
          <w:rFonts w:ascii="Times New Roman" w:hAnsi="Times New Roman"/>
          <w:sz w:val="22"/>
          <w:szCs w:val="22"/>
          <w:lang w:val="fr-FR"/>
        </w:rPr>
        <w:t xml:space="preserve">, </w:t>
      </w:r>
      <w:r w:rsidR="00A41F07" w:rsidRPr="008E5934">
        <w:rPr>
          <w:rFonts w:ascii="Times New Roman" w:hAnsi="Times New Roman"/>
          <w:sz w:val="22"/>
          <w:szCs w:val="22"/>
          <w:lang w:val="fr-FR"/>
        </w:rPr>
        <w:t xml:space="preserve">Adresse  </w:t>
      </w:r>
      <w:r w:rsidR="003623D0" w:rsidRPr="008E5934">
        <w:rPr>
          <w:rFonts w:ascii="Times New Roman" w:hAnsi="Times New Roman"/>
          <w:sz w:val="22"/>
          <w:szCs w:val="22"/>
          <w:lang w:val="fr-FR"/>
        </w:rPr>
        <w:t>E-mail</w:t>
      </w:r>
    </w:p>
    <w:p w:rsidR="00516EFF" w:rsidRPr="008E5934" w:rsidRDefault="00516EFF" w:rsidP="00516EFF">
      <w:pPr>
        <w:pStyle w:val="Textebrut"/>
        <w:jc w:val="center"/>
        <w:rPr>
          <w:rFonts w:ascii="Times New Roman" w:hAnsi="Times New Roman"/>
          <w:sz w:val="22"/>
          <w:szCs w:val="22"/>
          <w:lang w:val="fr-FR"/>
        </w:rPr>
      </w:pPr>
      <w:r w:rsidRPr="008E5934">
        <w:rPr>
          <w:rFonts w:ascii="Times New Roman" w:hAnsi="Times New Roman"/>
          <w:sz w:val="22"/>
          <w:szCs w:val="22"/>
          <w:vertAlign w:val="superscript"/>
          <w:lang w:val="fr-FR"/>
        </w:rPr>
        <w:t>2</w:t>
      </w:r>
      <w:r w:rsidRPr="008E5934">
        <w:rPr>
          <w:rFonts w:ascii="Times New Roman" w:hAnsi="Times New Roman"/>
          <w:sz w:val="22"/>
          <w:szCs w:val="22"/>
          <w:lang w:val="fr-FR"/>
        </w:rPr>
        <w:t>Affiliation, Adresse  Postale, Adresse  E-mail</w:t>
      </w:r>
    </w:p>
    <w:p w:rsidR="00516EFF" w:rsidRPr="008E5934" w:rsidRDefault="00516EFF" w:rsidP="00516EFF">
      <w:pPr>
        <w:pStyle w:val="Textebrut"/>
        <w:jc w:val="center"/>
        <w:rPr>
          <w:rFonts w:ascii="Times New Roman" w:hAnsi="Times New Roman"/>
          <w:sz w:val="22"/>
          <w:szCs w:val="22"/>
          <w:lang w:val="fr-FR"/>
        </w:rPr>
      </w:pPr>
      <w:r w:rsidRPr="008E5934">
        <w:rPr>
          <w:rFonts w:ascii="Times New Roman" w:hAnsi="Times New Roman"/>
          <w:sz w:val="22"/>
          <w:szCs w:val="22"/>
          <w:vertAlign w:val="superscript"/>
          <w:lang w:val="fr-FR"/>
        </w:rPr>
        <w:t>3</w:t>
      </w:r>
      <w:r w:rsidRPr="008E5934">
        <w:rPr>
          <w:rFonts w:ascii="Times New Roman" w:hAnsi="Times New Roman"/>
          <w:sz w:val="22"/>
          <w:szCs w:val="22"/>
          <w:lang w:val="fr-FR"/>
        </w:rPr>
        <w:t xml:space="preserve">Affiliation, Adresse  Postale, Adresse  E-mail </w:t>
      </w:r>
    </w:p>
    <w:p w:rsidR="00516EFF" w:rsidRPr="008E5934" w:rsidRDefault="00516EFF" w:rsidP="00516EFF">
      <w:pPr>
        <w:pStyle w:val="Textebrut"/>
        <w:jc w:val="center"/>
        <w:rPr>
          <w:rFonts w:ascii="Times New Roman" w:hAnsi="Times New Roman"/>
          <w:sz w:val="22"/>
          <w:szCs w:val="22"/>
          <w:lang w:val="fr-FR"/>
        </w:rPr>
      </w:pPr>
    </w:p>
    <w:p w:rsidR="00A92FB5" w:rsidRPr="008E5934" w:rsidRDefault="00A92FB5" w:rsidP="00766E94">
      <w:pPr>
        <w:pStyle w:val="Textebrut"/>
        <w:spacing w:before="120" w:after="120" w:line="22" w:lineRule="atLeast"/>
        <w:jc w:val="center"/>
        <w:rPr>
          <w:rFonts w:ascii="Times New Roman" w:hAnsi="Times New Roman"/>
          <w:spacing w:val="10"/>
          <w:sz w:val="22"/>
          <w:szCs w:val="22"/>
          <w:lang w:val="fr-FR"/>
        </w:rPr>
      </w:pPr>
    </w:p>
    <w:p w:rsidR="00F61BC7" w:rsidRPr="008E5934" w:rsidRDefault="004B4150" w:rsidP="004B4150">
      <w:pPr>
        <w:pStyle w:val="Textebrut"/>
        <w:spacing w:before="120" w:after="120" w:line="22" w:lineRule="atLeast"/>
        <w:jc w:val="center"/>
        <w:rPr>
          <w:rFonts w:ascii="Times New Roman" w:hAnsi="Times New Roman"/>
          <w:spacing w:val="10"/>
          <w:sz w:val="22"/>
          <w:szCs w:val="22"/>
          <w:lang w:val="fr-FR"/>
        </w:rPr>
      </w:pPr>
      <w:r w:rsidRPr="008E5934">
        <w:rPr>
          <w:rFonts w:ascii="Times New Roman" w:hAnsi="Times New Roman"/>
          <w:spacing w:val="10"/>
          <w:sz w:val="22"/>
          <w:szCs w:val="22"/>
          <w:lang w:val="fr-FR"/>
        </w:rPr>
        <w:t>R</w:t>
      </w:r>
      <w:r w:rsidRPr="004B4150">
        <w:rPr>
          <w:rFonts w:asciiTheme="majorBidi" w:hAnsiTheme="majorBidi" w:cstheme="majorBidi"/>
          <w:noProof/>
          <w:sz w:val="22"/>
          <w:szCs w:val="22"/>
        </w:rPr>
        <w:t>É</w:t>
      </w:r>
      <w:r w:rsidRPr="008E5934">
        <w:rPr>
          <w:rFonts w:ascii="Times New Roman" w:hAnsi="Times New Roman"/>
          <w:spacing w:val="10"/>
          <w:sz w:val="22"/>
          <w:szCs w:val="22"/>
          <w:lang w:val="fr-FR"/>
        </w:rPr>
        <w:t>SUM</w:t>
      </w:r>
      <w:r w:rsidRPr="004B4150">
        <w:rPr>
          <w:rFonts w:asciiTheme="majorBidi" w:hAnsiTheme="majorBidi" w:cstheme="majorBidi"/>
          <w:noProof/>
          <w:sz w:val="22"/>
          <w:szCs w:val="22"/>
        </w:rPr>
        <w:t>É</w:t>
      </w:r>
    </w:p>
    <w:p w:rsidR="00A6127E" w:rsidRDefault="004B4150" w:rsidP="00DA4D42">
      <w:pPr>
        <w:spacing w:before="60"/>
        <w:ind w:right="3"/>
        <w:jc w:val="both"/>
        <w:rPr>
          <w:noProof/>
          <w:sz w:val="20"/>
          <w:szCs w:val="20"/>
        </w:rPr>
      </w:pPr>
      <w:r w:rsidRPr="004B4150">
        <w:rPr>
          <w:rFonts w:asciiTheme="majorBidi" w:hAnsiTheme="majorBidi" w:cstheme="majorBidi"/>
          <w:noProof/>
        </w:rPr>
        <w:t xml:space="preserve">Insérer ici le résumé de votre article </w:t>
      </w:r>
      <w:r w:rsidR="00DA4D42">
        <w:rPr>
          <w:rFonts w:asciiTheme="majorBidi" w:hAnsiTheme="majorBidi" w:cstheme="majorBidi"/>
          <w:noProof/>
        </w:rPr>
        <w:t>entre 200 et 300 mots maximum</w:t>
      </w:r>
      <w:r w:rsidRPr="004B4150">
        <w:rPr>
          <w:rFonts w:asciiTheme="majorBidi" w:hAnsiTheme="majorBidi" w:cstheme="majorBidi"/>
          <w:noProof/>
        </w:rPr>
        <w:t xml:space="preserve">. </w:t>
      </w:r>
      <w:r w:rsidR="00DA4D42" w:rsidRPr="004B4150">
        <w:rPr>
          <w:rFonts w:asciiTheme="majorBidi" w:hAnsiTheme="majorBidi" w:cstheme="majorBidi"/>
          <w:noProof/>
        </w:rPr>
        <w:t xml:space="preserve">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Insérer ici le résumé de votre article </w:t>
      </w:r>
      <w:r w:rsidR="00DA4D42">
        <w:rPr>
          <w:rFonts w:asciiTheme="majorBidi" w:hAnsiTheme="majorBidi" w:cstheme="majorBidi"/>
          <w:noProof/>
        </w:rPr>
        <w:t>entre 200 et 300 mots maximum</w:t>
      </w:r>
      <w:r w:rsidR="00DA4D42" w:rsidRPr="004B4150">
        <w:rPr>
          <w:rFonts w:asciiTheme="majorBidi" w:hAnsiTheme="majorBidi" w:cstheme="majorBidi"/>
          <w:noProof/>
        </w:rPr>
        <w:t xml:space="preserve">. </w:t>
      </w:r>
    </w:p>
    <w:p w:rsidR="003623D0" w:rsidRPr="008E5934" w:rsidRDefault="004B4150" w:rsidP="00C91BFA">
      <w:pPr>
        <w:pStyle w:val="Textebrut"/>
        <w:spacing w:before="240" w:after="240" w:line="22" w:lineRule="atLeast"/>
        <w:rPr>
          <w:rFonts w:ascii="Times New Roman" w:hAnsi="Times New Roman"/>
          <w:i/>
          <w:sz w:val="22"/>
          <w:szCs w:val="22"/>
          <w:lang w:val="fr-FR"/>
        </w:rPr>
      </w:pPr>
      <w:r w:rsidRPr="008E5934">
        <w:rPr>
          <w:rFonts w:ascii="Times New Roman" w:hAnsi="Times New Roman"/>
          <w:b/>
          <w:sz w:val="22"/>
          <w:szCs w:val="22"/>
          <w:lang w:val="fr-FR"/>
        </w:rPr>
        <w:t>Mots Clés</w:t>
      </w:r>
      <w:r w:rsidR="003623D0" w:rsidRPr="008E5934">
        <w:rPr>
          <w:rFonts w:ascii="Times New Roman" w:hAnsi="Times New Roman"/>
          <w:b/>
          <w:sz w:val="22"/>
          <w:szCs w:val="22"/>
          <w:lang w:val="fr-FR"/>
        </w:rPr>
        <w:t>:</w:t>
      </w:r>
      <w:r w:rsidR="00C91BFA">
        <w:rPr>
          <w:rFonts w:ascii="Times New Roman" w:hAnsi="Times New Roman"/>
          <w:b/>
          <w:sz w:val="22"/>
          <w:szCs w:val="22"/>
          <w:lang w:val="fr-FR"/>
        </w:rPr>
        <w:t xml:space="preserve"> </w:t>
      </w:r>
      <w:r w:rsidR="00C91BFA">
        <w:rPr>
          <w:rFonts w:ascii="Times New Roman" w:hAnsi="Times New Roman"/>
          <w:i/>
          <w:sz w:val="22"/>
          <w:szCs w:val="22"/>
          <w:lang w:val="fr-FR"/>
        </w:rPr>
        <w:t>M</w:t>
      </w:r>
      <w:r w:rsidR="00C91BFA" w:rsidRPr="00C91BFA">
        <w:rPr>
          <w:rFonts w:ascii="Times New Roman" w:hAnsi="Times New Roman"/>
          <w:i/>
          <w:sz w:val="22"/>
          <w:szCs w:val="22"/>
          <w:lang w:val="fr-FR"/>
        </w:rPr>
        <w:t>ot c</w:t>
      </w:r>
      <w:r w:rsidR="00C91BFA">
        <w:rPr>
          <w:rFonts w:ascii="Times New Roman" w:hAnsi="Times New Roman"/>
          <w:i/>
          <w:sz w:val="22"/>
          <w:szCs w:val="22"/>
          <w:lang w:val="fr-FR"/>
        </w:rPr>
        <w:t>lé</w:t>
      </w:r>
      <w:r w:rsidR="00AA3CD7" w:rsidRPr="008E5934">
        <w:rPr>
          <w:rFonts w:ascii="Times New Roman" w:hAnsi="Times New Roman"/>
          <w:i/>
          <w:sz w:val="22"/>
          <w:szCs w:val="22"/>
          <w:lang w:val="fr-FR"/>
        </w:rPr>
        <w:t xml:space="preserve">, </w:t>
      </w:r>
      <w:r w:rsidR="00C91BFA">
        <w:rPr>
          <w:rFonts w:ascii="Times New Roman" w:hAnsi="Times New Roman"/>
          <w:i/>
          <w:sz w:val="22"/>
          <w:szCs w:val="22"/>
          <w:lang w:val="fr-FR"/>
        </w:rPr>
        <w:t>M</w:t>
      </w:r>
      <w:r w:rsidR="00C91BFA" w:rsidRPr="00C91BFA">
        <w:rPr>
          <w:rFonts w:ascii="Times New Roman" w:hAnsi="Times New Roman"/>
          <w:i/>
          <w:sz w:val="22"/>
          <w:szCs w:val="22"/>
          <w:lang w:val="fr-FR"/>
        </w:rPr>
        <w:t>ot c</w:t>
      </w:r>
      <w:r w:rsidR="00C91BFA">
        <w:rPr>
          <w:rFonts w:ascii="Times New Roman" w:hAnsi="Times New Roman"/>
          <w:i/>
          <w:sz w:val="22"/>
          <w:szCs w:val="22"/>
          <w:lang w:val="fr-FR"/>
        </w:rPr>
        <w:t>lé</w:t>
      </w:r>
      <w:r w:rsidR="00C91BFA" w:rsidRPr="008E5934">
        <w:rPr>
          <w:rFonts w:ascii="Times New Roman" w:hAnsi="Times New Roman"/>
          <w:i/>
          <w:sz w:val="22"/>
          <w:szCs w:val="22"/>
          <w:lang w:val="fr-FR"/>
        </w:rPr>
        <w:t>,</w:t>
      </w:r>
      <w:r w:rsidR="00C91BFA" w:rsidRPr="00C91BFA">
        <w:rPr>
          <w:rFonts w:ascii="Times New Roman" w:hAnsi="Times New Roman"/>
          <w:i/>
          <w:sz w:val="22"/>
          <w:szCs w:val="22"/>
          <w:lang w:val="fr-FR"/>
        </w:rPr>
        <w:t xml:space="preserve"> </w:t>
      </w:r>
      <w:r w:rsidR="00C91BFA">
        <w:rPr>
          <w:rFonts w:ascii="Times New Roman" w:hAnsi="Times New Roman"/>
          <w:i/>
          <w:sz w:val="22"/>
          <w:szCs w:val="22"/>
          <w:lang w:val="fr-FR"/>
        </w:rPr>
        <w:t>M</w:t>
      </w:r>
      <w:r w:rsidR="00C91BFA" w:rsidRPr="00C91BFA">
        <w:rPr>
          <w:rFonts w:ascii="Times New Roman" w:hAnsi="Times New Roman"/>
          <w:i/>
          <w:sz w:val="22"/>
          <w:szCs w:val="22"/>
          <w:lang w:val="fr-FR"/>
        </w:rPr>
        <w:t>ot c</w:t>
      </w:r>
      <w:r w:rsidR="00C91BFA">
        <w:rPr>
          <w:rFonts w:ascii="Times New Roman" w:hAnsi="Times New Roman"/>
          <w:i/>
          <w:sz w:val="22"/>
          <w:szCs w:val="22"/>
          <w:lang w:val="fr-FR"/>
        </w:rPr>
        <w:t>lé</w:t>
      </w:r>
      <w:r w:rsidR="00C91BFA" w:rsidRPr="008E5934">
        <w:rPr>
          <w:rFonts w:ascii="Times New Roman" w:hAnsi="Times New Roman"/>
          <w:i/>
          <w:sz w:val="22"/>
          <w:szCs w:val="22"/>
          <w:lang w:val="fr-FR"/>
        </w:rPr>
        <w:t>,</w:t>
      </w:r>
      <w:r w:rsidR="00C91BFA" w:rsidRPr="00C91BFA">
        <w:rPr>
          <w:rFonts w:ascii="Times New Roman" w:hAnsi="Times New Roman"/>
          <w:i/>
          <w:sz w:val="22"/>
          <w:szCs w:val="22"/>
          <w:lang w:val="fr-FR"/>
        </w:rPr>
        <w:t xml:space="preserve"> </w:t>
      </w:r>
      <w:r w:rsidR="00C91BFA">
        <w:rPr>
          <w:rFonts w:ascii="Times New Roman" w:hAnsi="Times New Roman"/>
          <w:i/>
          <w:sz w:val="22"/>
          <w:szCs w:val="22"/>
          <w:lang w:val="fr-FR"/>
        </w:rPr>
        <w:t>M</w:t>
      </w:r>
      <w:r w:rsidR="00C91BFA" w:rsidRPr="00C91BFA">
        <w:rPr>
          <w:rFonts w:ascii="Times New Roman" w:hAnsi="Times New Roman"/>
          <w:i/>
          <w:sz w:val="22"/>
          <w:szCs w:val="22"/>
          <w:lang w:val="fr-FR"/>
        </w:rPr>
        <w:t>ot c</w:t>
      </w:r>
      <w:r w:rsidR="00C91BFA">
        <w:rPr>
          <w:rFonts w:ascii="Times New Roman" w:hAnsi="Times New Roman"/>
          <w:i/>
          <w:sz w:val="22"/>
          <w:szCs w:val="22"/>
          <w:lang w:val="fr-FR"/>
        </w:rPr>
        <w:t>lé</w:t>
      </w:r>
      <w:r w:rsidR="00C91BFA" w:rsidRPr="008E5934">
        <w:rPr>
          <w:rFonts w:ascii="Times New Roman" w:hAnsi="Times New Roman"/>
          <w:i/>
          <w:sz w:val="22"/>
          <w:szCs w:val="22"/>
          <w:lang w:val="fr-FR"/>
        </w:rPr>
        <w:t>,</w:t>
      </w:r>
      <w:r w:rsidR="00C91BFA">
        <w:rPr>
          <w:rFonts w:ascii="Times New Roman" w:hAnsi="Times New Roman"/>
          <w:i/>
          <w:sz w:val="22"/>
          <w:szCs w:val="22"/>
          <w:lang w:val="fr-FR"/>
        </w:rPr>
        <w:t>..</w:t>
      </w:r>
      <w:r w:rsidR="00AA3CD7" w:rsidRPr="008E5934">
        <w:rPr>
          <w:rFonts w:ascii="Times New Roman" w:hAnsi="Times New Roman"/>
          <w:i/>
          <w:sz w:val="22"/>
          <w:szCs w:val="22"/>
          <w:lang w:val="fr-FR"/>
        </w:rPr>
        <w:t>.</w:t>
      </w:r>
      <w:r w:rsidRPr="008E5934">
        <w:rPr>
          <w:rFonts w:ascii="Times New Roman" w:hAnsi="Times New Roman"/>
          <w:i/>
          <w:sz w:val="22"/>
          <w:szCs w:val="22"/>
          <w:lang w:val="fr-FR"/>
        </w:rPr>
        <w:t>Insérer ici 4 à 6 mots clés</w:t>
      </w:r>
      <w:r w:rsidR="003623D0" w:rsidRPr="008E5934">
        <w:rPr>
          <w:rFonts w:ascii="Times New Roman" w:hAnsi="Times New Roman"/>
          <w:i/>
          <w:sz w:val="22"/>
          <w:szCs w:val="22"/>
          <w:lang w:val="fr-FR"/>
        </w:rPr>
        <w:t>.</w:t>
      </w:r>
    </w:p>
    <w:p w:rsidR="001073AB" w:rsidRPr="008E5934" w:rsidRDefault="00224FC8" w:rsidP="004B4150">
      <w:pPr>
        <w:pStyle w:val="Textebrut"/>
        <w:spacing w:before="240" w:after="240" w:line="22" w:lineRule="atLeast"/>
        <w:rPr>
          <w:rFonts w:ascii="Times New Roman" w:hAnsi="Times New Roman"/>
          <w:i/>
          <w:sz w:val="22"/>
          <w:szCs w:val="22"/>
          <w:lang w:val="fr-FR"/>
        </w:rPr>
      </w:pPr>
      <w:r w:rsidRPr="00224FC8">
        <w:rPr>
          <w:rFonts w:ascii="Times New Roman" w:hAnsi="Times New Roman"/>
          <w:b/>
          <w:noProof/>
          <w:sz w:val="22"/>
          <w:szCs w:val="22"/>
          <w:lang w:val="en-US"/>
        </w:rPr>
        <w:pict>
          <v:shapetype id="_x0000_t32" coordsize="21600,21600" o:spt="32" o:oned="t" path="m,l21600,21600e" filled="f">
            <v:path arrowok="t" fillok="f" o:connecttype="none"/>
            <o:lock v:ext="edit" shapetype="t"/>
          </v:shapetype>
          <v:shape id="AutoShape 2" o:spid="_x0000_s1026" type="#_x0000_t32" style="position:absolute;margin-left:-1.2pt;margin-top:13.5pt;width:504.5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" strokecolor="#76923c [2406]" strokeweight="2.25pt"/>
        </w:pict>
      </w:r>
    </w:p>
    <w:p w:rsidR="001073AB" w:rsidRPr="00E16EEA" w:rsidRDefault="001073AB" w:rsidP="001073AB">
      <w:pPr>
        <w:ind w:right="3"/>
        <w:jc w:val="center"/>
        <w:rPr>
          <w:rFonts w:asciiTheme="majorBidi" w:hAnsiTheme="majorBidi" w:cstheme="majorBidi"/>
          <w:b/>
          <w:bCs/>
          <w:noProof/>
        </w:rPr>
      </w:pPr>
      <w:r w:rsidRPr="00E16EEA">
        <w:rPr>
          <w:rFonts w:asciiTheme="majorBidi" w:hAnsiTheme="majorBidi" w:cstheme="majorBidi"/>
          <w:b/>
          <w:bCs/>
          <w:noProof/>
        </w:rPr>
        <w:t>NOMENCLATURE</w:t>
      </w:r>
    </w:p>
    <w:p w:rsidR="001073AB" w:rsidRDefault="001073AB" w:rsidP="001073AB">
      <w:pPr>
        <w:ind w:right="3"/>
        <w:jc w:val="both"/>
        <w:rPr>
          <w:rFonts w:asciiTheme="majorBidi" w:hAnsiTheme="majorBidi" w:cstheme="majorBidi"/>
          <w:noProof/>
        </w:rPr>
      </w:pPr>
      <w:r w:rsidRPr="00F90782">
        <w:rPr>
          <w:rFonts w:asciiTheme="majorBidi" w:hAnsiTheme="majorBidi" w:cstheme="majorBidi"/>
          <w:noProof/>
        </w:rPr>
        <w:t>Insérer ici la liste des variables utilisées dans un tableau à 2 colonnes</w:t>
      </w:r>
      <w:r>
        <w:rPr>
          <w:rFonts w:asciiTheme="majorBidi" w:hAnsiTheme="majorBidi" w:cstheme="majorBidi"/>
          <w:noProof/>
        </w:rPr>
        <w:t>,centré et avec bordures supprimées</w:t>
      </w:r>
      <w:r w:rsidRPr="00F90782">
        <w:rPr>
          <w:rFonts w:asciiTheme="majorBidi" w:hAnsiTheme="majorBidi" w:cstheme="majorBidi"/>
          <w:noProof/>
        </w:rPr>
        <w:t>. Dans la mesure du possible, les 2 colonnes seront d’égale longueur. Les symboles utilisés doivent obéir aux règles internationales.</w:t>
      </w:r>
    </w:p>
    <w:tbl>
      <w:tblPr>
        <w:tblStyle w:val="Grilledutableau"/>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487"/>
      </w:tblGrid>
      <w:tr w:rsidR="001073AB" w:rsidRPr="00F90782" w:rsidTr="00BD1D19">
        <w:trPr>
          <w:trHeight w:hRule="exact" w:val="284"/>
        </w:trPr>
        <w:tc>
          <w:tcPr>
            <w:tcW w:w="3544" w:type="dxa"/>
          </w:tcPr>
          <w:p w:rsidR="001073AB" w:rsidRPr="00F90782" w:rsidRDefault="001073AB" w:rsidP="00C85C5E">
            <w:pPr>
              <w:ind w:right="3"/>
              <w:jc w:val="both"/>
              <w:rPr>
                <w:rFonts w:asciiTheme="majorBidi" w:hAnsiTheme="majorBidi" w:cstheme="majorBidi"/>
                <w:b/>
                <w:bCs/>
                <w:noProof/>
              </w:rPr>
            </w:pPr>
            <w:r w:rsidRPr="00F90782">
              <w:rPr>
                <w:rFonts w:asciiTheme="majorBidi" w:hAnsiTheme="majorBidi" w:cstheme="majorBidi"/>
                <w:b/>
                <w:bCs/>
                <w:noProof/>
              </w:rPr>
              <w:t>Symboles :</w:t>
            </w:r>
          </w:p>
        </w:tc>
        <w:tc>
          <w:tcPr>
            <w:tcW w:w="3487" w:type="dxa"/>
          </w:tcPr>
          <w:p w:rsidR="001073AB" w:rsidRPr="00F90782" w:rsidRDefault="001073AB" w:rsidP="00C85C5E">
            <w:pPr>
              <w:tabs>
                <w:tab w:val="left" w:pos="570"/>
                <w:tab w:val="left" w:pos="684"/>
                <w:tab w:val="right" w:pos="3819"/>
              </w:tabs>
              <w:ind w:right="3"/>
              <w:jc w:val="both"/>
              <w:rPr>
                <w:rFonts w:asciiTheme="majorBidi" w:hAnsiTheme="majorBidi" w:cstheme="majorBidi"/>
                <w:noProof/>
              </w:rPr>
            </w:pPr>
            <w:r>
              <w:rPr>
                <w:rFonts w:asciiTheme="majorBidi" w:hAnsiTheme="majorBidi" w:cstheme="majorBidi"/>
                <w:noProof/>
              </w:rPr>
              <w:t xml:space="preserve">φ    fraction massique </w:t>
            </w:r>
          </w:p>
        </w:tc>
      </w:tr>
      <w:tr w:rsidR="001073AB" w:rsidRPr="00F90782" w:rsidTr="00BD1D19">
        <w:trPr>
          <w:trHeight w:hRule="exact" w:val="284"/>
        </w:trPr>
        <w:tc>
          <w:tcPr>
            <w:tcW w:w="3544" w:type="dxa"/>
          </w:tcPr>
          <w:p w:rsidR="001073AB" w:rsidRPr="00F90782" w:rsidRDefault="001073AB" w:rsidP="00C85C5E">
            <w:pPr>
              <w:tabs>
                <w:tab w:val="left" w:pos="342"/>
                <w:tab w:val="right" w:pos="4275"/>
              </w:tabs>
              <w:ind w:right="3"/>
              <w:jc w:val="both"/>
              <w:rPr>
                <w:rFonts w:asciiTheme="majorBidi" w:hAnsiTheme="majorBidi" w:cstheme="majorBidi"/>
                <w:noProof/>
              </w:rPr>
            </w:pPr>
            <w:r w:rsidRPr="00F90782">
              <w:rPr>
                <w:rFonts w:asciiTheme="majorBidi" w:hAnsiTheme="majorBidi" w:cstheme="majorBidi"/>
                <w:noProof/>
              </w:rPr>
              <w:t>A</w:t>
            </w:r>
            <w:r w:rsidRPr="00F90782">
              <w:rPr>
                <w:rFonts w:asciiTheme="majorBidi" w:hAnsiTheme="majorBidi" w:cstheme="majorBidi"/>
                <w:noProof/>
              </w:rPr>
              <w:tab/>
              <w:t>surface d’un élément, m²</w:t>
            </w:r>
          </w:p>
        </w:tc>
        <w:tc>
          <w:tcPr>
            <w:tcW w:w="3487" w:type="dxa"/>
          </w:tcPr>
          <w:p w:rsidR="001073AB" w:rsidRPr="00F90782" w:rsidRDefault="001073AB" w:rsidP="00C85C5E">
            <w:pPr>
              <w:tabs>
                <w:tab w:val="left" w:pos="342"/>
                <w:tab w:val="right" w:pos="4218"/>
              </w:tabs>
              <w:ind w:right="3"/>
              <w:jc w:val="both"/>
              <w:rPr>
                <w:rFonts w:asciiTheme="majorBidi" w:hAnsiTheme="majorBidi" w:cstheme="majorBidi"/>
                <w:noProof/>
              </w:rPr>
            </w:pPr>
            <w:r>
              <w:rPr>
                <w:rFonts w:asciiTheme="majorBidi" w:hAnsiTheme="majorBidi" w:cstheme="majorBidi"/>
                <w:noProof/>
              </w:rPr>
              <w:t xml:space="preserve">κ    constante de Von Karman </w:t>
            </w:r>
          </w:p>
        </w:tc>
      </w:tr>
      <w:tr w:rsidR="001073AB" w:rsidRPr="00F90782" w:rsidTr="00BD1D19">
        <w:trPr>
          <w:trHeight w:hRule="exact" w:val="284"/>
        </w:trPr>
        <w:tc>
          <w:tcPr>
            <w:tcW w:w="3544" w:type="dxa"/>
          </w:tcPr>
          <w:p w:rsidR="001073AB" w:rsidRPr="00F90782" w:rsidRDefault="001073AB" w:rsidP="00C85C5E">
            <w:pPr>
              <w:tabs>
                <w:tab w:val="left" w:pos="342"/>
                <w:tab w:val="right" w:pos="4275"/>
              </w:tabs>
              <w:ind w:right="3"/>
              <w:jc w:val="both"/>
              <w:rPr>
                <w:rFonts w:asciiTheme="majorBidi" w:hAnsiTheme="majorBidi" w:cstheme="majorBidi"/>
                <w:noProof/>
              </w:rPr>
            </w:pPr>
            <w:r w:rsidRPr="00F90782">
              <w:rPr>
                <w:rFonts w:asciiTheme="majorBidi" w:hAnsiTheme="majorBidi" w:cstheme="majorBidi"/>
                <w:noProof/>
              </w:rPr>
              <w:t>T </w:t>
            </w:r>
            <w:r w:rsidRPr="00F90782">
              <w:rPr>
                <w:rFonts w:asciiTheme="majorBidi" w:hAnsiTheme="majorBidi" w:cstheme="majorBidi"/>
                <w:noProof/>
              </w:rPr>
              <w:tab/>
              <w:t>température, K</w:t>
            </w:r>
          </w:p>
        </w:tc>
        <w:tc>
          <w:tcPr>
            <w:tcW w:w="3487" w:type="dxa"/>
          </w:tcPr>
          <w:p w:rsidR="001073AB" w:rsidRPr="00F90782" w:rsidRDefault="001073AB" w:rsidP="00C85C5E">
            <w:pPr>
              <w:ind w:right="3"/>
              <w:jc w:val="both"/>
              <w:rPr>
                <w:rFonts w:asciiTheme="majorBidi" w:hAnsiTheme="majorBidi" w:cstheme="majorBidi"/>
                <w:noProof/>
              </w:rPr>
            </w:pPr>
            <w:r>
              <w:rPr>
                <w:rFonts w:asciiTheme="majorBidi" w:hAnsiTheme="majorBidi" w:cstheme="majorBidi"/>
                <w:noProof/>
              </w:rPr>
              <w:t>Etc…..</w:t>
            </w:r>
          </w:p>
        </w:tc>
      </w:tr>
      <w:tr w:rsidR="001073AB" w:rsidRPr="00F90782" w:rsidTr="00BD1D19">
        <w:trPr>
          <w:trHeight w:hRule="exact" w:val="284"/>
        </w:trPr>
        <w:tc>
          <w:tcPr>
            <w:tcW w:w="3544" w:type="dxa"/>
          </w:tcPr>
          <w:p w:rsidR="001073AB" w:rsidRPr="00F90782" w:rsidRDefault="001073AB" w:rsidP="00C85C5E">
            <w:pPr>
              <w:ind w:right="3"/>
              <w:jc w:val="both"/>
              <w:rPr>
                <w:rFonts w:asciiTheme="majorBidi" w:hAnsiTheme="majorBidi" w:cstheme="majorBidi"/>
                <w:noProof/>
                <w:vertAlign w:val="superscript"/>
              </w:rPr>
            </w:pPr>
            <w:r w:rsidRPr="00F90782">
              <w:rPr>
                <w:rFonts w:asciiTheme="majorBidi" w:hAnsiTheme="majorBidi" w:cstheme="majorBidi"/>
                <w:noProof/>
              </w:rPr>
              <w:t>P    Pression, Nm</w:t>
            </w:r>
            <w:r w:rsidRPr="00F90782">
              <w:rPr>
                <w:rFonts w:asciiTheme="majorBidi" w:hAnsiTheme="majorBidi" w:cstheme="majorBidi"/>
                <w:noProof/>
                <w:vertAlign w:val="superscript"/>
              </w:rPr>
              <w:t>-2</w:t>
            </w:r>
          </w:p>
        </w:tc>
        <w:tc>
          <w:tcPr>
            <w:tcW w:w="3487" w:type="dxa"/>
          </w:tcPr>
          <w:p w:rsidR="001073AB" w:rsidRPr="00F90782" w:rsidRDefault="001073AB" w:rsidP="00C85C5E">
            <w:pPr>
              <w:tabs>
                <w:tab w:val="left" w:pos="570"/>
                <w:tab w:val="left" w:pos="684"/>
                <w:tab w:val="right" w:pos="3819"/>
              </w:tabs>
              <w:ind w:right="3"/>
              <w:jc w:val="both"/>
              <w:rPr>
                <w:rFonts w:asciiTheme="majorBidi" w:hAnsiTheme="majorBidi" w:cstheme="majorBidi"/>
                <w:noProof/>
              </w:rPr>
            </w:pPr>
            <w:r w:rsidRPr="00F90782">
              <w:rPr>
                <w:rFonts w:asciiTheme="majorBidi" w:hAnsiTheme="majorBidi" w:cstheme="majorBidi"/>
                <w:b/>
                <w:bCs/>
                <w:noProof/>
              </w:rPr>
              <w:t>Indices / Exposants :</w:t>
            </w:r>
          </w:p>
        </w:tc>
      </w:tr>
      <w:tr w:rsidR="001073AB" w:rsidRPr="00F90782" w:rsidTr="00BD1D19">
        <w:trPr>
          <w:trHeight w:hRule="exact" w:val="284"/>
        </w:trPr>
        <w:tc>
          <w:tcPr>
            <w:tcW w:w="3544" w:type="dxa"/>
          </w:tcPr>
          <w:p w:rsidR="001073AB" w:rsidRPr="00F90782" w:rsidRDefault="001073AB" w:rsidP="00C85C5E">
            <w:pPr>
              <w:ind w:right="3"/>
              <w:jc w:val="both"/>
              <w:rPr>
                <w:rFonts w:asciiTheme="majorBidi" w:hAnsiTheme="majorBidi" w:cstheme="majorBidi"/>
                <w:b/>
                <w:bCs/>
                <w:noProof/>
              </w:rPr>
            </w:pPr>
            <w:r w:rsidRPr="00F90782">
              <w:rPr>
                <w:rFonts w:asciiTheme="majorBidi" w:hAnsiTheme="majorBidi" w:cstheme="majorBidi"/>
                <w:b/>
                <w:bCs/>
                <w:noProof/>
              </w:rPr>
              <w:t>Lettres grecques :</w:t>
            </w:r>
          </w:p>
        </w:tc>
        <w:tc>
          <w:tcPr>
            <w:tcW w:w="3487" w:type="dxa"/>
          </w:tcPr>
          <w:p w:rsidR="001073AB" w:rsidRPr="00F90782" w:rsidRDefault="001073AB" w:rsidP="00C85C5E">
            <w:pPr>
              <w:tabs>
                <w:tab w:val="left" w:pos="342"/>
                <w:tab w:val="right" w:pos="4218"/>
              </w:tabs>
              <w:ind w:right="3"/>
              <w:jc w:val="both"/>
              <w:rPr>
                <w:rFonts w:asciiTheme="majorBidi" w:hAnsiTheme="majorBidi" w:cstheme="majorBidi"/>
                <w:noProof/>
              </w:rPr>
            </w:pPr>
            <w:r w:rsidRPr="00F90782">
              <w:rPr>
                <w:rFonts w:asciiTheme="majorBidi" w:hAnsiTheme="majorBidi" w:cstheme="majorBidi"/>
                <w:noProof/>
              </w:rPr>
              <w:t>i</w:t>
            </w:r>
            <w:r w:rsidRPr="00F90782">
              <w:rPr>
                <w:rFonts w:asciiTheme="majorBidi" w:hAnsiTheme="majorBidi" w:cstheme="majorBidi"/>
                <w:noProof/>
              </w:rPr>
              <w:tab/>
              <w:t>interne</w:t>
            </w:r>
          </w:p>
        </w:tc>
      </w:tr>
      <w:tr w:rsidR="001073AB" w:rsidRPr="00F90782" w:rsidTr="00BD1D19">
        <w:trPr>
          <w:trHeight w:hRule="exact" w:val="284"/>
        </w:trPr>
        <w:tc>
          <w:tcPr>
            <w:tcW w:w="3544" w:type="dxa"/>
          </w:tcPr>
          <w:p w:rsidR="001073AB" w:rsidRPr="00F90782" w:rsidRDefault="001073AB" w:rsidP="00C85C5E">
            <w:pPr>
              <w:ind w:right="3"/>
              <w:jc w:val="both"/>
              <w:rPr>
                <w:rFonts w:asciiTheme="majorBidi" w:hAnsiTheme="majorBidi" w:cstheme="majorBidi"/>
                <w:noProof/>
                <w:vertAlign w:val="superscript"/>
              </w:rPr>
            </w:pPr>
            <w:r w:rsidRPr="00F90782">
              <w:rPr>
                <w:rFonts w:asciiTheme="majorBidi" w:hAnsiTheme="majorBidi" w:cstheme="majorBidi"/>
                <w:noProof/>
              </w:rPr>
              <w:t>ρ masse volumique, kgm</w:t>
            </w:r>
            <w:r w:rsidRPr="00F90782">
              <w:rPr>
                <w:rFonts w:asciiTheme="majorBidi" w:hAnsiTheme="majorBidi" w:cstheme="majorBidi"/>
                <w:noProof/>
                <w:vertAlign w:val="superscript"/>
              </w:rPr>
              <w:t>-3</w:t>
            </w:r>
          </w:p>
        </w:tc>
        <w:tc>
          <w:tcPr>
            <w:tcW w:w="3487" w:type="dxa"/>
          </w:tcPr>
          <w:p w:rsidR="001073AB" w:rsidRPr="00F90782" w:rsidRDefault="001073AB" w:rsidP="00C85C5E">
            <w:pPr>
              <w:ind w:right="3"/>
              <w:jc w:val="both"/>
              <w:rPr>
                <w:rFonts w:asciiTheme="majorBidi" w:hAnsiTheme="majorBidi" w:cstheme="majorBidi"/>
                <w:noProof/>
              </w:rPr>
            </w:pPr>
            <w:r>
              <w:rPr>
                <w:rFonts w:asciiTheme="majorBidi" w:hAnsiTheme="majorBidi" w:cstheme="majorBidi"/>
                <w:noProof/>
              </w:rPr>
              <w:t>p   pariétal</w:t>
            </w:r>
          </w:p>
        </w:tc>
      </w:tr>
      <w:tr w:rsidR="001073AB" w:rsidRPr="00F90782" w:rsidTr="00BD1D19">
        <w:trPr>
          <w:trHeight w:hRule="exact" w:val="284"/>
        </w:trPr>
        <w:tc>
          <w:tcPr>
            <w:tcW w:w="3544" w:type="dxa"/>
          </w:tcPr>
          <w:p w:rsidR="001073AB" w:rsidRPr="00F90782" w:rsidRDefault="001073AB" w:rsidP="00C85C5E">
            <w:pPr>
              <w:ind w:right="3"/>
              <w:jc w:val="both"/>
              <w:rPr>
                <w:rFonts w:asciiTheme="majorBidi" w:hAnsiTheme="majorBidi" w:cstheme="majorBidi"/>
                <w:noProof/>
              </w:rPr>
            </w:pPr>
            <w:r w:rsidRPr="00F90782">
              <w:rPr>
                <w:rFonts w:asciiTheme="majorBidi" w:hAnsiTheme="majorBidi" w:cstheme="majorBidi"/>
                <w:noProof/>
              </w:rPr>
              <w:t xml:space="preserve">λ conductivité thermique, </w:t>
            </w:r>
            <w:r w:rsidRPr="00F90782">
              <w:rPr>
                <w:rFonts w:asciiTheme="majorBidi" w:hAnsiTheme="majorBidi" w:cstheme="majorBidi"/>
                <w:color w:val="252525"/>
                <w:shd w:val="clear" w:color="auto" w:fill="FFFFFF"/>
              </w:rPr>
              <w:t>W·m</w:t>
            </w:r>
            <w:r w:rsidRPr="00F90782">
              <w:rPr>
                <w:rFonts w:asciiTheme="majorBidi" w:hAnsiTheme="majorBidi" w:cstheme="majorBidi"/>
                <w:color w:val="252525"/>
                <w:shd w:val="clear" w:color="auto" w:fill="FFFFFF"/>
                <w:vertAlign w:val="superscript"/>
              </w:rPr>
              <w:t>-1</w:t>
            </w:r>
            <w:r w:rsidRPr="00F90782">
              <w:rPr>
                <w:rFonts w:asciiTheme="majorBidi" w:hAnsiTheme="majorBidi" w:cstheme="majorBidi"/>
                <w:color w:val="252525"/>
                <w:shd w:val="clear" w:color="auto" w:fill="FFFFFF"/>
              </w:rPr>
              <w:t>·K</w:t>
            </w:r>
            <w:r w:rsidRPr="00F90782">
              <w:rPr>
                <w:rFonts w:asciiTheme="majorBidi" w:hAnsiTheme="majorBidi" w:cstheme="majorBidi"/>
                <w:color w:val="252525"/>
                <w:shd w:val="clear" w:color="auto" w:fill="FFFFFF"/>
                <w:vertAlign w:val="superscript"/>
              </w:rPr>
              <w:t>-1</w:t>
            </w:r>
          </w:p>
        </w:tc>
        <w:tc>
          <w:tcPr>
            <w:tcW w:w="3487" w:type="dxa"/>
          </w:tcPr>
          <w:p w:rsidR="001073AB" w:rsidRPr="00F90782" w:rsidRDefault="001073AB" w:rsidP="00C85C5E">
            <w:pPr>
              <w:ind w:right="3"/>
              <w:jc w:val="both"/>
              <w:rPr>
                <w:rFonts w:asciiTheme="majorBidi" w:hAnsiTheme="majorBidi" w:cstheme="majorBidi"/>
                <w:noProof/>
              </w:rPr>
            </w:pPr>
            <w:r w:rsidRPr="00F90782">
              <w:rPr>
                <w:rFonts w:asciiTheme="majorBidi" w:hAnsiTheme="majorBidi" w:cstheme="majorBidi"/>
                <w:noProof/>
              </w:rPr>
              <w:t>Etc…..</w:t>
            </w:r>
          </w:p>
        </w:tc>
      </w:tr>
    </w:tbl>
    <w:p w:rsidR="001073AB" w:rsidRPr="00C23475" w:rsidRDefault="00224FC8" w:rsidP="004B4150">
      <w:pPr>
        <w:pStyle w:val="Textebrut"/>
        <w:spacing w:before="240" w:after="240" w:line="22" w:lineRule="atLeast"/>
        <w:rPr>
          <w:rFonts w:ascii="Times New Roman" w:hAnsi="Times New Roman"/>
          <w:sz w:val="22"/>
          <w:szCs w:val="22"/>
          <w:lang w:val="en-GB"/>
        </w:rPr>
      </w:pPr>
      <w:r w:rsidRPr="00224FC8">
        <w:rPr>
          <w:rFonts w:ascii="Times New Roman" w:hAnsi="Times New Roman"/>
          <w:noProof/>
          <w:sz w:val="22"/>
          <w:szCs w:val="22"/>
          <w:lang w:val="en-US"/>
        </w:rPr>
        <w:pict>
          <v:shape id="AutoShape 3" o:spid="_x0000_s1027" type="#_x0000_t32" style="position:absolute;margin-left:-1.2pt;margin-top:22.75pt;width:504.55pt;height:.7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" strokecolor="#76923c [2406]" strokeweight="2.25pt"/>
        </w:pict>
      </w:r>
    </w:p>
    <w:p w:rsidR="003623D0" w:rsidRPr="00510DBF" w:rsidRDefault="00F36908" w:rsidP="00A92FB5">
      <w:pPr>
        <w:pStyle w:val="Textebrut"/>
        <w:spacing w:before="240" w:after="240" w:line="22" w:lineRule="atLeast"/>
        <w:jc w:val="center"/>
        <w:rPr>
          <w:rFonts w:ascii="Times New Roman" w:hAnsi="Times New Roman"/>
          <w:spacing w:val="10"/>
          <w:sz w:val="22"/>
          <w:szCs w:val="22"/>
          <w:lang w:val="en-GB"/>
        </w:rPr>
      </w:pPr>
      <w:r w:rsidRPr="00510DBF">
        <w:rPr>
          <w:rFonts w:ascii="Times New Roman" w:hAnsi="Times New Roman"/>
          <w:spacing w:val="10"/>
          <w:sz w:val="22"/>
          <w:szCs w:val="22"/>
          <w:lang w:val="en-GB"/>
        </w:rPr>
        <w:t>1. INTRODUCTION</w:t>
      </w:r>
    </w:p>
    <w:p w:rsidR="00A6127E" w:rsidRPr="002C6839" w:rsidRDefault="004B4150" w:rsidP="00A6127E">
      <w:pPr>
        <w:spacing w:before="60"/>
        <w:ind w:right="3"/>
        <w:jc w:val="both"/>
        <w:rPr>
          <w:noProof/>
          <w:sz w:val="20"/>
          <w:szCs w:val="20"/>
        </w:rPr>
      </w:pPr>
      <w:r w:rsidRPr="004B4150">
        <w:rPr>
          <w:rFonts w:asciiTheme="majorBidi" w:hAnsiTheme="majorBidi" w:cstheme="majorBidi"/>
          <w:noProof/>
        </w:rPr>
        <w:t>Insérer ici votre introduction. Insérer ici votre introduction. Insérer ici votre introduction. Insérer ici votre introduction. Insérer ici votre introduction. Insérer ici votre introduction.</w:t>
      </w:r>
      <w:r w:rsidR="00A6127E" w:rsidRPr="004B4150">
        <w:rPr>
          <w:rFonts w:asciiTheme="majorBidi" w:hAnsiTheme="majorBidi" w:cstheme="majorBidi"/>
          <w:noProof/>
        </w:rPr>
        <w:t xml:space="preserve">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w:t>
      </w:r>
      <w:r w:rsidR="00A6127E" w:rsidRPr="004B4150">
        <w:rPr>
          <w:rFonts w:asciiTheme="majorBidi" w:hAnsiTheme="majorBidi" w:cstheme="majorBidi"/>
          <w:noProof/>
        </w:rPr>
        <w:lastRenderedPageBreak/>
        <w:t>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w:t>
      </w:r>
      <w:r w:rsidR="00E43093" w:rsidRPr="004B4150">
        <w:rPr>
          <w:rFonts w:asciiTheme="majorBidi" w:hAnsiTheme="majorBidi" w:cstheme="majorBidi"/>
          <w:noProof/>
        </w:rPr>
        <w:t>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introduction.Insérer ici votre introduction. Insérer ici votre introduction. Insérer ici votre introduction. Insérer ici votre introduction. Insérer ici votre introduction. Insérer ici votre introduction.</w:t>
      </w:r>
    </w:p>
    <w:p w:rsidR="00F36908" w:rsidRPr="008E5934" w:rsidRDefault="00F36908" w:rsidP="00A41F07">
      <w:pPr>
        <w:pStyle w:val="Textebrut"/>
        <w:spacing w:before="240" w:after="240" w:line="22" w:lineRule="atLeast"/>
        <w:jc w:val="center"/>
        <w:rPr>
          <w:rFonts w:ascii="Times New Roman" w:hAnsi="Times New Roman"/>
          <w:spacing w:val="10"/>
          <w:sz w:val="22"/>
          <w:szCs w:val="22"/>
          <w:lang w:val="fr-FR"/>
        </w:rPr>
      </w:pPr>
      <w:r w:rsidRPr="008E5934">
        <w:rPr>
          <w:rFonts w:ascii="Times New Roman" w:hAnsi="Times New Roman"/>
          <w:spacing w:val="10"/>
          <w:sz w:val="22"/>
          <w:szCs w:val="22"/>
          <w:lang w:val="fr-FR"/>
        </w:rPr>
        <w:t xml:space="preserve">2. </w:t>
      </w:r>
      <w:r w:rsidR="00A41F07" w:rsidRPr="008E5934">
        <w:rPr>
          <w:rFonts w:ascii="Times New Roman" w:hAnsi="Times New Roman"/>
          <w:spacing w:val="10"/>
          <w:sz w:val="22"/>
          <w:szCs w:val="22"/>
          <w:lang w:val="fr-FR"/>
        </w:rPr>
        <w:t>MODELE MATHEMATIQUE/</w:t>
      </w:r>
      <w:r w:rsidR="00DA4D42">
        <w:rPr>
          <w:rFonts w:ascii="Times New Roman" w:hAnsi="Times New Roman"/>
          <w:spacing w:val="10"/>
          <w:sz w:val="22"/>
          <w:szCs w:val="22"/>
          <w:lang w:val="fr-FR"/>
        </w:rPr>
        <w:t>MÉTHODE</w:t>
      </w:r>
      <w:r w:rsidR="00A41F07" w:rsidRPr="008E5934">
        <w:rPr>
          <w:rFonts w:ascii="Times New Roman" w:hAnsi="Times New Roman"/>
          <w:spacing w:val="10"/>
          <w:sz w:val="22"/>
          <w:szCs w:val="22"/>
          <w:lang w:val="fr-FR"/>
        </w:rPr>
        <w:t xml:space="preserve"> EXPERIMENTALE</w:t>
      </w:r>
    </w:p>
    <w:p w:rsidR="00A6127E" w:rsidRPr="008E5934" w:rsidRDefault="006D704E" w:rsidP="00AF4499">
      <w:pPr>
        <w:pStyle w:val="Textebrut"/>
        <w:spacing w:before="120" w:after="120" w:line="22" w:lineRule="atLeas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modèle mathématique ou votre </w:t>
      </w:r>
      <w:r w:rsidR="00DA4D42">
        <w:rPr>
          <w:rFonts w:ascii="Times New Roman" w:hAnsi="Times New Roman"/>
          <w:sz w:val="22"/>
          <w:szCs w:val="22"/>
          <w:lang w:val="fr-FR"/>
        </w:rPr>
        <w:t>méthode</w:t>
      </w:r>
      <w:r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Pr="008E5934">
        <w:rPr>
          <w:rFonts w:ascii="Times New Roman" w:hAnsi="Times New Roman"/>
          <w:sz w:val="22"/>
          <w:szCs w:val="22"/>
          <w:lang w:val="fr-FR"/>
        </w:rPr>
        <w:t xml:space="preserve"> expérimentale. </w:t>
      </w:r>
      <w:r w:rsidR="00A6127E" w:rsidRPr="008E5934">
        <w:rPr>
          <w:rFonts w:ascii="Times New Roman" w:hAnsi="Times New Roman"/>
          <w:sz w:val="22"/>
          <w:szCs w:val="22"/>
          <w:lang w:val="fr-FR"/>
        </w:rPr>
        <w:t xml:space="preserve">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Insérer</w:t>
      </w:r>
      <w:r w:rsidR="00A6127E" w:rsidRPr="008E5934">
        <w:rPr>
          <w:rFonts w:ascii="Times New Roman" w:hAnsi="Times New Roman"/>
          <w:sz w:val="22"/>
          <w:szCs w:val="22"/>
          <w:lang w:val="fr-FR"/>
        </w:rPr>
        <w:t xml:space="preserve">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w:t>
      </w:r>
      <w:r w:rsidR="00A6127E" w:rsidRPr="008E5934">
        <w:rPr>
          <w:rFonts w:ascii="Times New Roman" w:hAnsi="Times New Roman"/>
          <w:sz w:val="22"/>
          <w:szCs w:val="22"/>
          <w:lang w:val="fr-FR"/>
        </w:rPr>
        <w:lastRenderedPageBreak/>
        <w:t xml:space="preserve">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Insérer</w:t>
      </w:r>
      <w:r w:rsidR="00A6127E" w:rsidRPr="008E5934">
        <w:rPr>
          <w:rFonts w:ascii="Times New Roman" w:hAnsi="Times New Roman"/>
          <w:sz w:val="22"/>
          <w:szCs w:val="22"/>
          <w:lang w:val="fr-FR"/>
        </w:rPr>
        <w:t xml:space="preserve">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A6127E" w:rsidRPr="008E5934">
        <w:rPr>
          <w:rFonts w:ascii="Times New Roman" w:hAnsi="Times New Roman"/>
          <w:sz w:val="22"/>
          <w:szCs w:val="22"/>
          <w:lang w:val="fr-FR"/>
        </w:rPr>
        <w:t xml:space="preserve"> expérimentale.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Insérer</w:t>
      </w:r>
      <w:r w:rsidR="00E43093" w:rsidRPr="008E5934">
        <w:rPr>
          <w:rFonts w:ascii="Times New Roman" w:hAnsi="Times New Roman"/>
          <w:sz w:val="22"/>
          <w:szCs w:val="22"/>
          <w:lang w:val="fr-FR"/>
        </w:rPr>
        <w:t xml:space="preserve">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Insérer</w:t>
      </w:r>
      <w:r w:rsidR="00E43093" w:rsidRPr="008E5934">
        <w:rPr>
          <w:rFonts w:ascii="Times New Roman" w:hAnsi="Times New Roman"/>
          <w:sz w:val="22"/>
          <w:szCs w:val="22"/>
          <w:lang w:val="fr-FR"/>
        </w:rPr>
        <w:t xml:space="preserve">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Insérer</w:t>
      </w:r>
      <w:r w:rsidR="00E43093" w:rsidRPr="008E5934">
        <w:rPr>
          <w:rFonts w:ascii="Times New Roman" w:hAnsi="Times New Roman"/>
          <w:sz w:val="22"/>
          <w:szCs w:val="22"/>
          <w:lang w:val="fr-FR"/>
        </w:rPr>
        <w:t xml:space="preserve"> ici votre modèle mathématique ou votre </w:t>
      </w:r>
      <w:r w:rsidR="00DA4D42" w:rsidRPr="008E5934">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w:t>
      </w:r>
      <w:r w:rsidR="00DA4D42" w:rsidRPr="008E5934">
        <w:rPr>
          <w:rFonts w:ascii="Times New Roman" w:hAnsi="Times New Roman"/>
          <w:sz w:val="22"/>
          <w:szCs w:val="22"/>
          <w:lang w:val="fr-FR"/>
        </w:rPr>
        <w:t>expérimentale. 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Insérer ici votre modèle mathématique ou votre </w:t>
      </w:r>
      <w:r w:rsidR="00DA4D42">
        <w:rPr>
          <w:rFonts w:ascii="Times New Roman" w:hAnsi="Times New Roman"/>
          <w:sz w:val="22"/>
          <w:szCs w:val="22"/>
          <w:lang w:val="fr-FR"/>
        </w:rPr>
        <w:t>méthode</w:t>
      </w:r>
      <w:r w:rsidR="00E43093" w:rsidRPr="008E5934">
        <w:rPr>
          <w:rFonts w:ascii="Times New Roman" w:hAnsi="Times New Roman"/>
          <w:sz w:val="22"/>
          <w:szCs w:val="22"/>
          <w:lang w:val="fr-FR"/>
        </w:rPr>
        <w:t xml:space="preserve"> expérimentale. </w:t>
      </w:r>
    </w:p>
    <w:p w:rsidR="00711972" w:rsidRPr="008E5934" w:rsidRDefault="00711972" w:rsidP="00A92FB5">
      <w:pPr>
        <w:pStyle w:val="Textebrut"/>
        <w:spacing w:before="240" w:after="240" w:line="22" w:lineRule="atLeast"/>
        <w:jc w:val="center"/>
        <w:rPr>
          <w:rFonts w:ascii="Times New Roman" w:hAnsi="Times New Roman"/>
          <w:spacing w:val="10"/>
          <w:sz w:val="22"/>
          <w:szCs w:val="22"/>
          <w:lang w:val="fr-FR"/>
        </w:rPr>
      </w:pPr>
      <w:r w:rsidRPr="008E5934">
        <w:rPr>
          <w:rFonts w:ascii="Times New Roman" w:hAnsi="Times New Roman"/>
          <w:spacing w:val="10"/>
          <w:sz w:val="22"/>
          <w:szCs w:val="22"/>
          <w:lang w:val="fr-FR"/>
        </w:rPr>
        <w:t>3. RESULT</w:t>
      </w:r>
      <w:r w:rsidR="0076384D" w:rsidRPr="008E5934">
        <w:rPr>
          <w:rFonts w:ascii="Times New Roman" w:hAnsi="Times New Roman"/>
          <w:spacing w:val="10"/>
          <w:sz w:val="22"/>
          <w:szCs w:val="22"/>
          <w:lang w:val="fr-FR"/>
        </w:rPr>
        <w:t>AT</w:t>
      </w:r>
      <w:r w:rsidRPr="008E5934">
        <w:rPr>
          <w:rFonts w:ascii="Times New Roman" w:hAnsi="Times New Roman"/>
          <w:spacing w:val="10"/>
          <w:sz w:val="22"/>
          <w:szCs w:val="22"/>
          <w:lang w:val="fr-FR"/>
        </w:rPr>
        <w:t>S</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tbl>
      <w:tblPr>
        <w:tblW w:w="0" w:type="auto"/>
        <w:jc w:val="center"/>
        <w:tblLayout w:type="fixed"/>
        <w:tblCellMar>
          <w:left w:w="70" w:type="dxa"/>
          <w:right w:w="70" w:type="dxa"/>
        </w:tblCellMar>
        <w:tblLook w:val="0000"/>
      </w:tblPr>
      <w:tblGrid>
        <w:gridCol w:w="708"/>
        <w:gridCol w:w="709"/>
        <w:gridCol w:w="709"/>
        <w:gridCol w:w="709"/>
        <w:gridCol w:w="709"/>
        <w:gridCol w:w="709"/>
        <w:gridCol w:w="709"/>
      </w:tblGrid>
      <w:tr w:rsidR="00BF1C37" w:rsidTr="00BF1C37">
        <w:trPr>
          <w:cantSplit/>
          <w:trHeight w:val="454"/>
          <w:tblHeader/>
          <w:jc w:val="center"/>
        </w:trPr>
        <w:tc>
          <w:tcPr>
            <w:tcW w:w="708"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Title</w:t>
            </w:r>
          </w:p>
        </w:tc>
        <w:tc>
          <w:tcPr>
            <w:tcW w:w="709"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List 1</w:t>
            </w:r>
          </w:p>
        </w:tc>
        <w:tc>
          <w:tcPr>
            <w:tcW w:w="709" w:type="dxa"/>
            <w:tcBorders>
              <w:bottom w:val="single" w:sz="4" w:space="0" w:color="auto"/>
            </w:tcBorders>
            <w:vAlign w:val="bottom"/>
          </w:tcPr>
          <w:p w:rsidR="00BF1C37" w:rsidRDefault="00BF1C37" w:rsidP="00BF1C37">
            <w:pPr>
              <w:pStyle w:val="FiliacinCOMNI"/>
              <w:rPr>
                <w:strike w:val="0"/>
                <w:color w:val="000000"/>
                <w:spacing w:val="4"/>
                <w:lang w:val="en-US"/>
              </w:rPr>
            </w:pPr>
            <w:r>
              <w:rPr>
                <w:strike w:val="0"/>
                <w:color w:val="000000"/>
                <w:spacing w:val="4"/>
                <w:lang w:val="en-US"/>
              </w:rPr>
              <w:t>List 2</w:t>
            </w:r>
          </w:p>
        </w:tc>
        <w:tc>
          <w:tcPr>
            <w:tcW w:w="709" w:type="dxa"/>
            <w:tcBorders>
              <w:bottom w:val="single" w:sz="4" w:space="0" w:color="auto"/>
            </w:tcBorders>
            <w:vAlign w:val="bottom"/>
          </w:tcPr>
          <w:p w:rsidR="00BF1C37" w:rsidRDefault="00BF1C37" w:rsidP="00BF1C37">
            <w:pPr>
              <w:pStyle w:val="FiliacinCOMNI"/>
              <w:rPr>
                <w:strike w:val="0"/>
                <w:color w:val="000000"/>
                <w:spacing w:val="4"/>
                <w:lang w:val="en-US"/>
              </w:rPr>
            </w:pPr>
            <w:r>
              <w:rPr>
                <w:strike w:val="0"/>
                <w:color w:val="000000"/>
                <w:spacing w:val="4"/>
                <w:lang w:val="en-US"/>
              </w:rPr>
              <w:t>List 3</w:t>
            </w:r>
          </w:p>
        </w:tc>
        <w:tc>
          <w:tcPr>
            <w:tcW w:w="709" w:type="dxa"/>
            <w:tcBorders>
              <w:bottom w:val="single" w:sz="4" w:space="0" w:color="auto"/>
            </w:tcBorders>
            <w:vAlign w:val="bottom"/>
          </w:tcPr>
          <w:p w:rsidR="00BF1C37" w:rsidRDefault="00BF1C37" w:rsidP="00BF1C37">
            <w:pPr>
              <w:pStyle w:val="FiliacinCOMNI"/>
              <w:rPr>
                <w:strike w:val="0"/>
                <w:color w:val="000000"/>
                <w:spacing w:val="4"/>
                <w:lang w:val="en-US"/>
              </w:rPr>
            </w:pPr>
            <w:r>
              <w:rPr>
                <w:strike w:val="0"/>
                <w:color w:val="000000"/>
                <w:spacing w:val="4"/>
                <w:lang w:val="en-US"/>
              </w:rPr>
              <w:t>List 4</w:t>
            </w:r>
          </w:p>
        </w:tc>
        <w:tc>
          <w:tcPr>
            <w:tcW w:w="709" w:type="dxa"/>
            <w:tcBorders>
              <w:bottom w:val="single" w:sz="4" w:space="0" w:color="auto"/>
            </w:tcBorders>
            <w:vAlign w:val="bottom"/>
          </w:tcPr>
          <w:p w:rsidR="00BF1C37" w:rsidRDefault="00BF1C37" w:rsidP="00BF1C37">
            <w:pPr>
              <w:pStyle w:val="FiliacinCOMNI"/>
              <w:rPr>
                <w:strike w:val="0"/>
                <w:color w:val="000000"/>
                <w:spacing w:val="4"/>
                <w:lang w:val="en-US"/>
              </w:rPr>
            </w:pPr>
            <w:r>
              <w:rPr>
                <w:strike w:val="0"/>
                <w:color w:val="000000"/>
                <w:spacing w:val="4"/>
                <w:lang w:val="en-US"/>
              </w:rPr>
              <w:t>List 5</w:t>
            </w:r>
          </w:p>
        </w:tc>
        <w:tc>
          <w:tcPr>
            <w:tcW w:w="709" w:type="dxa"/>
            <w:tcBorders>
              <w:bottom w:val="single" w:sz="4" w:space="0" w:color="auto"/>
            </w:tcBorders>
            <w:vAlign w:val="bottom"/>
          </w:tcPr>
          <w:p w:rsidR="00BF1C37" w:rsidRDefault="00BF1C37" w:rsidP="00BF1C37">
            <w:pPr>
              <w:pStyle w:val="FiliacinCOMNI"/>
              <w:rPr>
                <w:strike w:val="0"/>
                <w:color w:val="000000"/>
                <w:spacing w:val="4"/>
                <w:lang w:val="en-US"/>
              </w:rPr>
            </w:pPr>
            <w:r>
              <w:rPr>
                <w:strike w:val="0"/>
                <w:color w:val="000000"/>
                <w:spacing w:val="4"/>
                <w:lang w:val="en-US"/>
              </w:rPr>
              <w:t>List 6</w:t>
            </w:r>
          </w:p>
        </w:tc>
      </w:tr>
      <w:tr w:rsidR="00BF1C37" w:rsidTr="0031081F">
        <w:trPr>
          <w:cantSplit/>
          <w:trHeight w:val="510"/>
          <w:tblHeader/>
          <w:jc w:val="center"/>
        </w:trPr>
        <w:tc>
          <w:tcPr>
            <w:tcW w:w="708" w:type="dxa"/>
            <w:tcBorders>
              <w:top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10</w:t>
            </w:r>
            <w:r w:rsidRPr="00BF1C37">
              <w:rPr>
                <w:strike w:val="0"/>
                <w:color w:val="000000"/>
                <w:spacing w:val="4"/>
                <w:vertAlign w:val="superscript"/>
                <w:lang w:val="en-US"/>
              </w:rPr>
              <w:t>4</w:t>
            </w:r>
          </w:p>
        </w:tc>
        <w:tc>
          <w:tcPr>
            <w:tcW w:w="709" w:type="dxa"/>
            <w:tcBorders>
              <w:top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C22</w:t>
            </w:r>
          </w:p>
        </w:tc>
        <w:tc>
          <w:tcPr>
            <w:tcW w:w="709" w:type="dxa"/>
            <w:tcBorders>
              <w:top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C23</w:t>
            </w:r>
          </w:p>
        </w:tc>
        <w:tc>
          <w:tcPr>
            <w:tcW w:w="709" w:type="dxa"/>
            <w:tcBorders>
              <w:top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C21</w:t>
            </w:r>
          </w:p>
        </w:tc>
        <w:tc>
          <w:tcPr>
            <w:tcW w:w="709" w:type="dxa"/>
            <w:tcBorders>
              <w:top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C22</w:t>
            </w:r>
          </w:p>
        </w:tc>
        <w:tc>
          <w:tcPr>
            <w:tcW w:w="709" w:type="dxa"/>
            <w:tcBorders>
              <w:top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C21</w:t>
            </w:r>
          </w:p>
        </w:tc>
        <w:tc>
          <w:tcPr>
            <w:tcW w:w="709" w:type="dxa"/>
            <w:tcBorders>
              <w:top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C22</w:t>
            </w:r>
          </w:p>
        </w:tc>
      </w:tr>
      <w:tr w:rsidR="00BF1C37" w:rsidTr="0031081F">
        <w:trPr>
          <w:cantSplit/>
          <w:trHeight w:val="510"/>
          <w:tblHeader/>
          <w:jc w:val="center"/>
        </w:trPr>
        <w:tc>
          <w:tcPr>
            <w:tcW w:w="708" w:type="dxa"/>
            <w:vAlign w:val="bottom"/>
          </w:tcPr>
          <w:p w:rsidR="00BF1C37" w:rsidRDefault="00BF1C37" w:rsidP="003D304C">
            <w:pPr>
              <w:pStyle w:val="FiliacinCOMNI"/>
              <w:rPr>
                <w:strike w:val="0"/>
                <w:color w:val="000000"/>
                <w:spacing w:val="4"/>
                <w:lang w:val="en-US"/>
              </w:rPr>
            </w:pPr>
            <w:r>
              <w:rPr>
                <w:strike w:val="0"/>
                <w:color w:val="000000"/>
                <w:spacing w:val="4"/>
                <w:lang w:val="en-US"/>
              </w:rPr>
              <w:t>10</w:t>
            </w:r>
            <w:r w:rsidRPr="00BF1C37">
              <w:rPr>
                <w:strike w:val="0"/>
                <w:color w:val="000000"/>
                <w:spacing w:val="4"/>
                <w:vertAlign w:val="superscript"/>
                <w:lang w:val="en-US"/>
              </w:rPr>
              <w:t>4</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C32</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C33</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C31</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C32</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C31</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C32</w:t>
            </w:r>
          </w:p>
        </w:tc>
      </w:tr>
      <w:tr w:rsidR="00BF1C37" w:rsidTr="0031081F">
        <w:trPr>
          <w:cantSplit/>
          <w:trHeight w:val="510"/>
          <w:tblHeader/>
          <w:jc w:val="center"/>
        </w:trPr>
        <w:tc>
          <w:tcPr>
            <w:tcW w:w="708" w:type="dxa"/>
            <w:vAlign w:val="bottom"/>
          </w:tcPr>
          <w:p w:rsidR="00BF1C37" w:rsidRDefault="00BF1C37" w:rsidP="003D304C">
            <w:pPr>
              <w:pStyle w:val="FiliacinCOMNI"/>
              <w:rPr>
                <w:strike w:val="0"/>
                <w:color w:val="000000"/>
                <w:spacing w:val="4"/>
                <w:lang w:val="en-US"/>
              </w:rPr>
            </w:pPr>
            <w:r>
              <w:rPr>
                <w:strike w:val="0"/>
                <w:color w:val="000000"/>
                <w:spacing w:val="4"/>
                <w:lang w:val="en-US"/>
              </w:rPr>
              <w:t>10</w:t>
            </w:r>
            <w:r w:rsidRPr="00BF1C37">
              <w:rPr>
                <w:strike w:val="0"/>
                <w:color w:val="000000"/>
                <w:spacing w:val="4"/>
                <w:vertAlign w:val="superscript"/>
                <w:lang w:val="en-US"/>
              </w:rPr>
              <w:t>4</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C42</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C43</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C41</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C42</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C41</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C42</w:t>
            </w:r>
          </w:p>
        </w:tc>
      </w:tr>
      <w:tr w:rsidR="00BF1C37" w:rsidTr="0031081F">
        <w:trPr>
          <w:cantSplit/>
          <w:trHeight w:val="510"/>
          <w:jc w:val="center"/>
        </w:trPr>
        <w:tc>
          <w:tcPr>
            <w:tcW w:w="708" w:type="dxa"/>
            <w:vAlign w:val="bottom"/>
          </w:tcPr>
          <w:p w:rsidR="00BF1C37" w:rsidRDefault="00BF1C37" w:rsidP="003D304C">
            <w:pPr>
              <w:pStyle w:val="FiliacinCOMNI"/>
              <w:rPr>
                <w:strike w:val="0"/>
                <w:color w:val="000000"/>
                <w:spacing w:val="4"/>
                <w:lang w:val="en-US"/>
              </w:rPr>
            </w:pPr>
            <w:r>
              <w:rPr>
                <w:strike w:val="0"/>
                <w:color w:val="000000"/>
                <w:spacing w:val="4"/>
                <w:lang w:val="en-US"/>
              </w:rPr>
              <w:t>10</w:t>
            </w:r>
            <w:r w:rsidRPr="00BF1C37">
              <w:rPr>
                <w:strike w:val="0"/>
                <w:color w:val="000000"/>
                <w:spacing w:val="4"/>
                <w:vertAlign w:val="superscript"/>
                <w:lang w:val="en-US"/>
              </w:rPr>
              <w:t>4</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C52</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C53</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C51</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C52</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C51</w:t>
            </w:r>
          </w:p>
        </w:tc>
        <w:tc>
          <w:tcPr>
            <w:tcW w:w="709" w:type="dxa"/>
            <w:vAlign w:val="bottom"/>
          </w:tcPr>
          <w:p w:rsidR="00BF1C37" w:rsidRDefault="00BF1C37" w:rsidP="003D304C">
            <w:pPr>
              <w:pStyle w:val="FiliacinCOMNI"/>
              <w:rPr>
                <w:strike w:val="0"/>
                <w:color w:val="000000"/>
                <w:spacing w:val="4"/>
                <w:lang w:val="en-US"/>
              </w:rPr>
            </w:pPr>
            <w:r>
              <w:rPr>
                <w:strike w:val="0"/>
                <w:color w:val="000000"/>
                <w:spacing w:val="4"/>
                <w:lang w:val="en-US"/>
              </w:rPr>
              <w:t>C52</w:t>
            </w:r>
          </w:p>
        </w:tc>
      </w:tr>
      <w:tr w:rsidR="00BF1C37" w:rsidTr="0031081F">
        <w:trPr>
          <w:cantSplit/>
          <w:trHeight w:val="510"/>
          <w:tblHeader/>
          <w:jc w:val="center"/>
        </w:trPr>
        <w:tc>
          <w:tcPr>
            <w:tcW w:w="708"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10</w:t>
            </w:r>
            <w:r w:rsidRPr="00BF1C37">
              <w:rPr>
                <w:strike w:val="0"/>
                <w:color w:val="000000"/>
                <w:spacing w:val="4"/>
                <w:vertAlign w:val="superscript"/>
                <w:lang w:val="en-US"/>
              </w:rPr>
              <w:t>4</w:t>
            </w:r>
          </w:p>
        </w:tc>
        <w:tc>
          <w:tcPr>
            <w:tcW w:w="709"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C12</w:t>
            </w:r>
          </w:p>
        </w:tc>
        <w:tc>
          <w:tcPr>
            <w:tcW w:w="709"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C13</w:t>
            </w:r>
          </w:p>
        </w:tc>
        <w:tc>
          <w:tcPr>
            <w:tcW w:w="709"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C11</w:t>
            </w:r>
          </w:p>
        </w:tc>
        <w:tc>
          <w:tcPr>
            <w:tcW w:w="709"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C12</w:t>
            </w:r>
          </w:p>
        </w:tc>
        <w:tc>
          <w:tcPr>
            <w:tcW w:w="709"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C11</w:t>
            </w:r>
          </w:p>
        </w:tc>
        <w:tc>
          <w:tcPr>
            <w:tcW w:w="709" w:type="dxa"/>
            <w:tcBorders>
              <w:bottom w:val="single" w:sz="4" w:space="0" w:color="auto"/>
            </w:tcBorders>
            <w:vAlign w:val="bottom"/>
          </w:tcPr>
          <w:p w:rsidR="00BF1C37" w:rsidRDefault="00BF1C37" w:rsidP="003D304C">
            <w:pPr>
              <w:pStyle w:val="FiliacinCOMNI"/>
              <w:rPr>
                <w:strike w:val="0"/>
                <w:color w:val="000000"/>
                <w:spacing w:val="4"/>
                <w:lang w:val="en-US"/>
              </w:rPr>
            </w:pPr>
            <w:r>
              <w:rPr>
                <w:strike w:val="0"/>
                <w:color w:val="000000"/>
                <w:spacing w:val="4"/>
                <w:lang w:val="en-US"/>
              </w:rPr>
              <w:t>C12</w:t>
            </w:r>
          </w:p>
        </w:tc>
      </w:tr>
    </w:tbl>
    <w:p w:rsidR="00256791" w:rsidRPr="008E5934" w:rsidRDefault="00DA4D42" w:rsidP="00E43093">
      <w:pPr>
        <w:pStyle w:val="Textebrut"/>
        <w:spacing w:before="120" w:after="240" w:line="22" w:lineRule="atLeast"/>
        <w:jc w:val="center"/>
        <w:rPr>
          <w:rFonts w:ascii="Times New Roman" w:hAnsi="Times New Roman"/>
          <w:sz w:val="22"/>
          <w:szCs w:val="22"/>
          <w:lang w:val="fr-FR"/>
        </w:rPr>
      </w:pPr>
      <w:r w:rsidRPr="008E5934">
        <w:rPr>
          <w:rFonts w:ascii="Times New Roman" w:hAnsi="Times New Roman"/>
          <w:smallCaps/>
          <w:sz w:val="22"/>
          <w:szCs w:val="22"/>
          <w:lang w:val="fr-FR"/>
        </w:rPr>
        <w:t>Tableau</w:t>
      </w:r>
      <w:r w:rsidR="00256791" w:rsidRPr="008E5934">
        <w:rPr>
          <w:rFonts w:ascii="Times New Roman" w:hAnsi="Times New Roman"/>
          <w:sz w:val="22"/>
          <w:szCs w:val="22"/>
          <w:lang w:val="fr-FR"/>
        </w:rPr>
        <w:t xml:space="preserve"> 1. Ex</w:t>
      </w:r>
      <w:r w:rsidR="00E43093" w:rsidRPr="008E5934">
        <w:rPr>
          <w:rFonts w:ascii="Times New Roman" w:hAnsi="Times New Roman"/>
          <w:sz w:val="22"/>
          <w:szCs w:val="22"/>
          <w:lang w:val="fr-FR"/>
        </w:rPr>
        <w:t>e</w:t>
      </w:r>
      <w:r w:rsidR="00256791" w:rsidRPr="008E5934">
        <w:rPr>
          <w:rFonts w:ascii="Times New Roman" w:hAnsi="Times New Roman"/>
          <w:sz w:val="22"/>
          <w:szCs w:val="22"/>
          <w:lang w:val="fr-FR"/>
        </w:rPr>
        <w:t xml:space="preserve">mple </w:t>
      </w:r>
      <w:r w:rsidR="00E43093" w:rsidRPr="008E5934">
        <w:rPr>
          <w:rFonts w:ascii="Times New Roman" w:hAnsi="Times New Roman"/>
          <w:sz w:val="22"/>
          <w:szCs w:val="22"/>
          <w:lang w:val="fr-FR"/>
        </w:rPr>
        <w:t xml:space="preserve">de </w:t>
      </w:r>
      <w:r w:rsidR="00256791" w:rsidRPr="008E5934">
        <w:rPr>
          <w:rFonts w:ascii="Times New Roman" w:hAnsi="Times New Roman"/>
          <w:sz w:val="22"/>
          <w:szCs w:val="22"/>
          <w:lang w:val="fr-FR"/>
        </w:rPr>
        <w:t xml:space="preserve">format </w:t>
      </w:r>
      <w:r w:rsidR="00E43093" w:rsidRPr="008E5934">
        <w:rPr>
          <w:rFonts w:ascii="Times New Roman" w:hAnsi="Times New Roman"/>
          <w:sz w:val="22"/>
          <w:szCs w:val="22"/>
          <w:lang w:val="fr-FR"/>
        </w:rPr>
        <w:t>pour les</w:t>
      </w:r>
      <w:r w:rsidR="00256791" w:rsidRPr="008E5934">
        <w:rPr>
          <w:rFonts w:ascii="Times New Roman" w:hAnsi="Times New Roman"/>
          <w:sz w:val="22"/>
          <w:szCs w:val="22"/>
          <w:lang w:val="fr-FR"/>
        </w:rPr>
        <w:t xml:space="preserve"> Table</w:t>
      </w:r>
      <w:r w:rsidR="00E43093" w:rsidRPr="008E5934">
        <w:rPr>
          <w:rFonts w:ascii="Times New Roman" w:hAnsi="Times New Roman"/>
          <w:sz w:val="22"/>
          <w:szCs w:val="22"/>
          <w:lang w:val="fr-FR"/>
        </w:rPr>
        <w:t>aux</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73278C" w:rsidRDefault="003F3CD5" w:rsidP="0073278C">
      <w:pPr>
        <w:pStyle w:val="Textebrut"/>
        <w:spacing w:before="240" w:after="240" w:line="22" w:lineRule="atLeast"/>
        <w:jc w:val="center"/>
        <w:rPr>
          <w:rFonts w:ascii="Times New Roman" w:hAnsi="Times New Roman"/>
          <w:lang w:val="en-GB"/>
        </w:rPr>
      </w:pPr>
      <w:r>
        <w:rPr>
          <w:rFonts w:ascii="Times New Roman" w:hAnsi="Times New Roman"/>
          <w:noProof/>
          <w:lang w:val="fr-FR" w:eastAsia="fr-FR"/>
        </w:rPr>
        <w:drawing>
          <wp:inline distT="0" distB="0" distL="0" distR="0">
            <wp:extent cx="2200275" cy="19145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47118" r="14299"/>
                    <a:stretch>
                      <a:fillRect/>
                    </a:stretch>
                  </pic:blipFill>
                  <pic:spPr bwMode="auto">
                    <a:xfrm>
                      <a:off x="0" y="0"/>
                      <a:ext cx="2200275" cy="1914525"/>
                    </a:xfrm>
                    <a:prstGeom prst="rect">
                      <a:avLst/>
                    </a:prstGeom>
                    <a:noFill/>
                    <a:ln w="9525">
                      <a:noFill/>
                      <a:miter lim="800000"/>
                      <a:headEnd/>
                      <a:tailEnd/>
                    </a:ln>
                  </pic:spPr>
                </pic:pic>
              </a:graphicData>
            </a:graphic>
          </wp:inline>
        </w:drawing>
      </w:r>
    </w:p>
    <w:p w:rsidR="0073278C" w:rsidRPr="008E5934" w:rsidRDefault="0073278C" w:rsidP="00E43093">
      <w:pPr>
        <w:pStyle w:val="Textebrut"/>
        <w:spacing w:before="120" w:after="240" w:line="22" w:lineRule="atLeast"/>
        <w:jc w:val="center"/>
        <w:rPr>
          <w:rFonts w:ascii="Times New Roman" w:hAnsi="Times New Roman"/>
          <w:sz w:val="22"/>
          <w:szCs w:val="22"/>
          <w:lang w:val="fr-FR"/>
        </w:rPr>
      </w:pPr>
      <w:r w:rsidRPr="008E5934">
        <w:rPr>
          <w:rFonts w:ascii="Times New Roman" w:hAnsi="Times New Roman"/>
          <w:smallCaps/>
          <w:sz w:val="22"/>
          <w:szCs w:val="22"/>
          <w:lang w:val="fr-FR"/>
        </w:rPr>
        <w:t>Figure</w:t>
      </w:r>
      <w:r w:rsidRPr="008E5934">
        <w:rPr>
          <w:rFonts w:ascii="Times New Roman" w:hAnsi="Times New Roman"/>
          <w:sz w:val="22"/>
          <w:szCs w:val="22"/>
          <w:lang w:val="fr-FR"/>
        </w:rPr>
        <w:t xml:space="preserve"> 1. Ex</w:t>
      </w:r>
      <w:r w:rsidR="00E43093" w:rsidRPr="008E5934">
        <w:rPr>
          <w:rFonts w:ascii="Times New Roman" w:hAnsi="Times New Roman"/>
          <w:sz w:val="22"/>
          <w:szCs w:val="22"/>
          <w:lang w:val="fr-FR"/>
        </w:rPr>
        <w:t>e</w:t>
      </w:r>
      <w:r w:rsidRPr="008E5934">
        <w:rPr>
          <w:rFonts w:ascii="Times New Roman" w:hAnsi="Times New Roman"/>
          <w:sz w:val="22"/>
          <w:szCs w:val="22"/>
          <w:lang w:val="fr-FR"/>
        </w:rPr>
        <w:t xml:space="preserve">mple </w:t>
      </w:r>
      <w:r w:rsidR="00E43093" w:rsidRPr="008E5934">
        <w:rPr>
          <w:rFonts w:ascii="Times New Roman" w:hAnsi="Times New Roman"/>
          <w:sz w:val="22"/>
          <w:szCs w:val="22"/>
          <w:lang w:val="fr-FR"/>
        </w:rPr>
        <w:t>de</w:t>
      </w:r>
      <w:r w:rsidR="00DA4D42">
        <w:rPr>
          <w:rFonts w:ascii="Times New Roman" w:hAnsi="Times New Roman"/>
          <w:sz w:val="22"/>
          <w:szCs w:val="22"/>
          <w:lang w:val="fr-FR"/>
        </w:rPr>
        <w:t xml:space="preserve"> </w:t>
      </w:r>
      <w:r w:rsidR="00074EA8" w:rsidRPr="008E5934">
        <w:rPr>
          <w:rFonts w:ascii="Times New Roman" w:hAnsi="Times New Roman"/>
          <w:sz w:val="22"/>
          <w:szCs w:val="22"/>
          <w:lang w:val="fr-FR"/>
        </w:rPr>
        <w:t>f</w:t>
      </w:r>
      <w:r w:rsidRPr="008E5934">
        <w:rPr>
          <w:rFonts w:ascii="Times New Roman" w:hAnsi="Times New Roman"/>
          <w:sz w:val="22"/>
          <w:szCs w:val="22"/>
          <w:lang w:val="fr-FR"/>
        </w:rPr>
        <w:t xml:space="preserve">ormat </w:t>
      </w:r>
      <w:r w:rsidR="00E43093" w:rsidRPr="008E5934">
        <w:rPr>
          <w:rFonts w:ascii="Times New Roman" w:hAnsi="Times New Roman"/>
          <w:sz w:val="22"/>
          <w:szCs w:val="22"/>
          <w:lang w:val="fr-FR"/>
        </w:rPr>
        <w:t>pour les</w:t>
      </w:r>
      <w:r w:rsidR="00DA4D42">
        <w:rPr>
          <w:rFonts w:ascii="Times New Roman" w:hAnsi="Times New Roman"/>
          <w:sz w:val="22"/>
          <w:szCs w:val="22"/>
          <w:lang w:val="fr-FR"/>
        </w:rPr>
        <w:t xml:space="preserve"> </w:t>
      </w:r>
      <w:r w:rsidRPr="008E5934">
        <w:rPr>
          <w:rFonts w:ascii="Times New Roman" w:hAnsi="Times New Roman"/>
          <w:sz w:val="22"/>
          <w:szCs w:val="22"/>
          <w:lang w:val="fr-FR"/>
        </w:rPr>
        <w:t>Figures</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E43093" w:rsidRPr="008E5934" w:rsidRDefault="00E43093" w:rsidP="00E43093">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AF4499" w:rsidRPr="008E5934" w:rsidRDefault="00AF4499" w:rsidP="00AF4499">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AF4499" w:rsidRPr="008E5934" w:rsidRDefault="00AF4499" w:rsidP="00AF4499">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AF4499" w:rsidRPr="008E5934" w:rsidRDefault="00AF4499" w:rsidP="00AF4499">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BD1D19" w:rsidRPr="008E5934" w:rsidRDefault="00BD1D19" w:rsidP="00BD1D19">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1.Insérer ici votre </w:t>
      </w:r>
      <w:r w:rsidR="00DA4D42" w:rsidRPr="008E5934">
        <w:rPr>
          <w:rFonts w:ascii="Times New Roman" w:hAnsi="Times New Roman"/>
          <w:sz w:val="22"/>
          <w:szCs w:val="22"/>
          <w:lang w:val="fr-FR"/>
        </w:rPr>
        <w:t>résultats</w:t>
      </w:r>
      <w:r w:rsidRPr="008E5934">
        <w:rPr>
          <w:rFonts w:ascii="Times New Roman" w:hAnsi="Times New Roman"/>
          <w:sz w:val="22"/>
          <w:szCs w:val="22"/>
          <w:lang w:val="fr-FR"/>
        </w:rPr>
        <w:t xml:space="preserve">  Un exemple du format à utiliser pour les figures dans les articles est donné dans  la figure 1. Les auteurs qui souhaitent inclure des tableaux dans leurs articles  devraient utiliser le format prévu dans le tableau 1.</w:t>
      </w:r>
    </w:p>
    <w:p w:rsidR="00F36908" w:rsidRPr="008E5934" w:rsidRDefault="00711972" w:rsidP="00CB7B13">
      <w:pPr>
        <w:pStyle w:val="Textebrut"/>
        <w:spacing w:before="240" w:after="240" w:line="22" w:lineRule="atLeast"/>
        <w:jc w:val="center"/>
        <w:rPr>
          <w:rFonts w:ascii="Times New Roman" w:hAnsi="Times New Roman"/>
          <w:spacing w:val="10"/>
          <w:sz w:val="22"/>
          <w:szCs w:val="22"/>
          <w:lang w:val="fr-FR"/>
        </w:rPr>
      </w:pPr>
      <w:r w:rsidRPr="008E5934">
        <w:rPr>
          <w:rFonts w:ascii="Times New Roman" w:hAnsi="Times New Roman"/>
          <w:spacing w:val="10"/>
          <w:sz w:val="22"/>
          <w:szCs w:val="22"/>
          <w:lang w:val="fr-FR"/>
        </w:rPr>
        <w:t>4</w:t>
      </w:r>
      <w:r w:rsidR="00F36908" w:rsidRPr="008E5934">
        <w:rPr>
          <w:rFonts w:ascii="Times New Roman" w:hAnsi="Times New Roman"/>
          <w:spacing w:val="10"/>
          <w:sz w:val="22"/>
          <w:szCs w:val="22"/>
          <w:lang w:val="fr-FR"/>
        </w:rPr>
        <w:t>. CONCLUSIONS</w:t>
      </w:r>
    </w:p>
    <w:p w:rsidR="00074EA8" w:rsidRPr="008E5934" w:rsidRDefault="00074EA8" w:rsidP="00074EA8">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vos conclusions Insérer ici vos conclusions Insérer ici vos conclusions Insérer ici vos conclusions Insérer ici vos conclusions Insérer ici vos conclusions Insérer ici vos conclusions.Insérer ici vos conclusions Insérer ici vos conclusions Insérer ici vos conclusionsInsérer ici vos conclusions Insérer ici vos conclusions. </w:t>
      </w:r>
    </w:p>
    <w:p w:rsidR="00074EA8" w:rsidRPr="008E5934" w:rsidRDefault="00074EA8" w:rsidP="00074EA8">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vos conclusions Insérer ici vos conclusions Insérer ici vos conclusions Insérer ici vos conclusions Insérer ici vos conclusions Insérer ici vos conclusions Insérer ici vos conclusions.Insérer ici vos conclusions Insérer ici vos conclusions Insérer ici vos conclusionsInsérer ici vos conclusions Insérer ici vos conclusions. </w:t>
      </w:r>
    </w:p>
    <w:p w:rsidR="00074EA8" w:rsidRPr="008E5934" w:rsidRDefault="00074EA8" w:rsidP="00074EA8">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vos conclusions Insérer ici vos conclusions Insérer ici vos conclusions Insérer ici vos conclusions Insérer ici vos conclusions Insérer ici vos conclusions Insérer ici vos conclusions.Insérer ici vos conclusions Insérer ici vos conclusions Insérer ici vos conclusionsInsérer ici vos conclusions Insérer ici vos conclusions. </w:t>
      </w:r>
    </w:p>
    <w:p w:rsidR="00074EA8" w:rsidRPr="008E5934" w:rsidRDefault="00074EA8" w:rsidP="00074EA8">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vos conclusions Insérer ici vos conclusions Insérer ici vos conclusions Insérer ici vos conclusions Insérer ici vos conclusions Insérer ici vos conclusions Insérer ici vos conclusions.Insérer ici vos conclusions Insérer ici vos conclusions Insérer ici vos conclusionsInsérer ici vos conclusions Insérer ici vos conclusions. </w:t>
      </w:r>
    </w:p>
    <w:p w:rsidR="00AF4499" w:rsidRPr="008E5934" w:rsidRDefault="00AF4499" w:rsidP="00AF4499">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vos conclusions Insérer ici vos conclusions Insérer ici vos conclusions Insérer ici vos conclusions Insérer ici vos conclusions Insérer ici vos conclusions Insérer ici vos conclusions.Insérer ici vos conclusions Insérer ici vos conclusions Insérer ici vos conclusionsInsérer ici vos conclusions Insérer ici vos conclusions. </w:t>
      </w:r>
    </w:p>
    <w:p w:rsidR="00BD1D19" w:rsidRPr="008E5934" w:rsidRDefault="00BD1D19" w:rsidP="00BD1D19">
      <w:pPr>
        <w:pStyle w:val="Textebrut"/>
        <w:jc w:val="both"/>
        <w:rPr>
          <w:rFonts w:ascii="Times New Roman" w:hAnsi="Times New Roman"/>
          <w:sz w:val="22"/>
          <w:szCs w:val="22"/>
          <w:lang w:val="fr-FR"/>
        </w:rPr>
      </w:pPr>
      <w:r w:rsidRPr="008E5934">
        <w:rPr>
          <w:rFonts w:ascii="Times New Roman" w:hAnsi="Times New Roman"/>
          <w:sz w:val="22"/>
          <w:szCs w:val="22"/>
          <w:lang w:val="fr-FR"/>
        </w:rPr>
        <w:t xml:space="preserve">Insérer ici vos conclusions Insérer ici vos conclusions Insérer ici vos conclusions Insérer ici vos conclusions Insérer ici vos conclusions Insérer ici vos conclusions Insérer ici vos conclusions.Insérer ici vos conclusions Insérer ici vos conclusions Insérer ici vos conclusionsInsérer ici vos conclusions Insérer ici vos conclusions. </w:t>
      </w:r>
      <w:r w:rsidR="00EF5FCF" w:rsidRPr="008E5934">
        <w:rPr>
          <w:rFonts w:ascii="Times New Roman" w:hAnsi="Times New Roman"/>
          <w:sz w:val="22"/>
          <w:szCs w:val="22"/>
          <w:lang w:val="fr-FR"/>
        </w:rPr>
        <w:t>Insérer ici vos conclusions Insérer ici vos conclusions Insérer ici vos conclusions.Insérer ici vos conclusions Insérer ici vos conclusions Insérer ici vos conclusionsInsérer ici vos conclusions Insérer ici vos conclusions.</w:t>
      </w:r>
    </w:p>
    <w:p w:rsidR="00074EA8" w:rsidRPr="008E5934" w:rsidRDefault="00074EA8" w:rsidP="00074EA8">
      <w:pPr>
        <w:pStyle w:val="Textebrut"/>
        <w:jc w:val="both"/>
        <w:rPr>
          <w:rFonts w:ascii="Times New Roman" w:hAnsi="Times New Roman"/>
          <w:sz w:val="22"/>
          <w:szCs w:val="22"/>
          <w:lang w:val="fr-FR"/>
        </w:rPr>
      </w:pPr>
    </w:p>
    <w:p w:rsidR="003623D0" w:rsidRPr="00510DBF" w:rsidRDefault="003623D0" w:rsidP="00CB7B13">
      <w:pPr>
        <w:pStyle w:val="Textebrut"/>
        <w:spacing w:before="240" w:after="240" w:line="22" w:lineRule="atLeast"/>
        <w:jc w:val="center"/>
        <w:rPr>
          <w:rFonts w:ascii="Times New Roman" w:hAnsi="Times New Roman"/>
          <w:spacing w:val="10"/>
          <w:sz w:val="22"/>
          <w:szCs w:val="22"/>
          <w:lang w:val="en-GB"/>
        </w:rPr>
      </w:pPr>
      <w:r w:rsidRPr="00510DBF">
        <w:rPr>
          <w:rFonts w:ascii="Times New Roman" w:hAnsi="Times New Roman"/>
          <w:spacing w:val="10"/>
          <w:sz w:val="22"/>
          <w:szCs w:val="22"/>
          <w:lang w:val="en-GB"/>
        </w:rPr>
        <w:t>REFERENCES</w:t>
      </w:r>
    </w:p>
    <w:p w:rsidR="00353CED" w:rsidRDefault="00831A4D" w:rsidP="00BF1C37">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[1]</w:t>
      </w:r>
      <w:r>
        <w:rPr>
          <w:rFonts w:ascii="Times New Roman" w:hAnsi="Times New Roman"/>
          <w:sz w:val="22"/>
          <w:szCs w:val="22"/>
          <w:lang w:val="en-GB"/>
        </w:rPr>
        <w:tab/>
      </w:r>
      <w:r w:rsidR="00353CED" w:rsidRPr="00353CED">
        <w:rPr>
          <w:rFonts w:ascii="Times New Roman" w:hAnsi="Times New Roman"/>
          <w:sz w:val="22"/>
          <w:szCs w:val="22"/>
          <w:lang w:val="en-GB"/>
        </w:rPr>
        <w:t xml:space="preserve">N. Massarotti, F. Arpino, R.W. Lewis, and P. Nithiarasu, Fully explicit and semi-implicit CBS procedures for incompressible flows, </w:t>
      </w:r>
      <w:r w:rsidR="00353CED" w:rsidRPr="00353CED">
        <w:rPr>
          <w:rFonts w:ascii="Times New Roman" w:hAnsi="Times New Roman"/>
          <w:i/>
          <w:sz w:val="22"/>
          <w:szCs w:val="22"/>
          <w:lang w:val="en-GB"/>
        </w:rPr>
        <w:t>International Journal for Numerical Methods in Engineering</w:t>
      </w:r>
      <w:r w:rsidR="00353CED" w:rsidRPr="00353CED">
        <w:rPr>
          <w:rFonts w:ascii="Times New Roman" w:hAnsi="Times New Roman"/>
          <w:sz w:val="22"/>
          <w:szCs w:val="22"/>
          <w:lang w:val="en-GB"/>
        </w:rPr>
        <w:t>, 66, 1618-40, 2006.</w:t>
      </w:r>
    </w:p>
    <w:p w:rsidR="003623D0" w:rsidRDefault="00831A4D" w:rsidP="00BF1C37">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[2]</w:t>
      </w:r>
      <w:r>
        <w:rPr>
          <w:rFonts w:ascii="Times New Roman" w:hAnsi="Times New Roman"/>
          <w:sz w:val="22"/>
          <w:szCs w:val="22"/>
          <w:lang w:val="en-GB"/>
        </w:rPr>
        <w:tab/>
      </w:r>
      <w:r w:rsidR="003623D0" w:rsidRPr="00C23475">
        <w:rPr>
          <w:rFonts w:ascii="Times New Roman" w:hAnsi="Times New Roman"/>
          <w:sz w:val="22"/>
          <w:szCs w:val="22"/>
          <w:lang w:val="en-GB"/>
        </w:rPr>
        <w:t>O</w:t>
      </w:r>
      <w:r w:rsidR="00C23475">
        <w:rPr>
          <w:rFonts w:ascii="Times New Roman" w:hAnsi="Times New Roman"/>
          <w:sz w:val="22"/>
          <w:szCs w:val="22"/>
          <w:lang w:val="en-GB"/>
        </w:rPr>
        <w:t>.C. Zienkiewicz and R.C. Taylor,</w:t>
      </w:r>
      <w:r w:rsidR="003623D0" w:rsidRPr="00C23475">
        <w:rPr>
          <w:rFonts w:ascii="Times New Roman" w:hAnsi="Times New Roman"/>
          <w:i/>
          <w:sz w:val="22"/>
          <w:szCs w:val="22"/>
          <w:lang w:val="en-GB"/>
        </w:rPr>
        <w:t>The Finite Element Method</w:t>
      </w:r>
      <w:r w:rsidR="00872AE1">
        <w:rPr>
          <w:rFonts w:ascii="Times New Roman" w:hAnsi="Times New Roman"/>
          <w:sz w:val="22"/>
          <w:szCs w:val="22"/>
          <w:lang w:val="en-GB"/>
        </w:rPr>
        <w:t>, 4th</w:t>
      </w:r>
      <w:r w:rsidR="003623D0" w:rsidRPr="00C23475">
        <w:rPr>
          <w:rFonts w:ascii="Times New Roman" w:hAnsi="Times New Roman"/>
          <w:sz w:val="22"/>
          <w:szCs w:val="22"/>
          <w:lang w:val="en-GB"/>
        </w:rPr>
        <w:t xml:space="preserve"> Edition, Vol. I, McGraw </w:t>
      </w:r>
      <w:r>
        <w:rPr>
          <w:rFonts w:ascii="Times New Roman" w:hAnsi="Times New Roman"/>
          <w:sz w:val="22"/>
          <w:szCs w:val="22"/>
          <w:lang w:val="en-GB"/>
        </w:rPr>
        <w:t>Hill, 1989, Vol. II, 1991.</w:t>
      </w:r>
    </w:p>
    <w:p w:rsidR="00074EA8" w:rsidRDefault="00074EA8" w:rsidP="00074EA8">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[1]</w:t>
      </w:r>
      <w:r>
        <w:rPr>
          <w:rFonts w:ascii="Times New Roman" w:hAnsi="Times New Roman"/>
          <w:sz w:val="22"/>
          <w:szCs w:val="22"/>
          <w:lang w:val="en-GB"/>
        </w:rPr>
        <w:tab/>
      </w:r>
      <w:r w:rsidRPr="00353CED">
        <w:rPr>
          <w:rFonts w:ascii="Times New Roman" w:hAnsi="Times New Roman"/>
          <w:sz w:val="22"/>
          <w:szCs w:val="22"/>
          <w:lang w:val="en-GB"/>
        </w:rPr>
        <w:t xml:space="preserve">N. Massarotti, F. Arpino, R.W. Lewis, and P. Nithiarasu, Fully explicit and semi-implicit CBS procedures for incompressible flows, </w:t>
      </w:r>
      <w:r w:rsidRPr="00353CED">
        <w:rPr>
          <w:rFonts w:ascii="Times New Roman" w:hAnsi="Times New Roman"/>
          <w:i/>
          <w:sz w:val="22"/>
          <w:szCs w:val="22"/>
          <w:lang w:val="en-GB"/>
        </w:rPr>
        <w:t>International Journal for Numerical Methods in Engineering</w:t>
      </w:r>
      <w:r w:rsidRPr="00353CED">
        <w:rPr>
          <w:rFonts w:ascii="Times New Roman" w:hAnsi="Times New Roman"/>
          <w:sz w:val="22"/>
          <w:szCs w:val="22"/>
          <w:lang w:val="en-GB"/>
        </w:rPr>
        <w:t>, 66, 1618-40, 2006.</w:t>
      </w:r>
    </w:p>
    <w:p w:rsidR="00074EA8" w:rsidRPr="00C23475" w:rsidRDefault="00074EA8" w:rsidP="00074EA8">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[2]</w:t>
      </w:r>
      <w:r>
        <w:rPr>
          <w:rFonts w:ascii="Times New Roman" w:hAnsi="Times New Roman"/>
          <w:sz w:val="22"/>
          <w:szCs w:val="22"/>
          <w:lang w:val="en-GB"/>
        </w:rPr>
        <w:tab/>
      </w:r>
      <w:r w:rsidRPr="00C23475">
        <w:rPr>
          <w:rFonts w:ascii="Times New Roman" w:hAnsi="Times New Roman"/>
          <w:sz w:val="22"/>
          <w:szCs w:val="22"/>
          <w:lang w:val="en-GB"/>
        </w:rPr>
        <w:t>O</w:t>
      </w:r>
      <w:r>
        <w:rPr>
          <w:rFonts w:ascii="Times New Roman" w:hAnsi="Times New Roman"/>
          <w:sz w:val="22"/>
          <w:szCs w:val="22"/>
          <w:lang w:val="en-GB"/>
        </w:rPr>
        <w:t>.C. Zienkiewicz and R.C. Taylor,</w:t>
      </w:r>
      <w:r w:rsidRPr="00C23475">
        <w:rPr>
          <w:rFonts w:ascii="Times New Roman" w:hAnsi="Times New Roman"/>
          <w:i/>
          <w:sz w:val="22"/>
          <w:szCs w:val="22"/>
          <w:lang w:val="en-GB"/>
        </w:rPr>
        <w:t>The Finite Element Method</w:t>
      </w:r>
      <w:r>
        <w:rPr>
          <w:rFonts w:ascii="Times New Roman" w:hAnsi="Times New Roman"/>
          <w:sz w:val="22"/>
          <w:szCs w:val="22"/>
          <w:lang w:val="en-GB"/>
        </w:rPr>
        <w:t>, 4th</w:t>
      </w:r>
      <w:r w:rsidRPr="00C23475">
        <w:rPr>
          <w:rFonts w:ascii="Times New Roman" w:hAnsi="Times New Roman"/>
          <w:sz w:val="22"/>
          <w:szCs w:val="22"/>
          <w:lang w:val="en-GB"/>
        </w:rPr>
        <w:t xml:space="preserve"> Edition, Vol. I, McGraw </w:t>
      </w:r>
      <w:r>
        <w:rPr>
          <w:rFonts w:ascii="Times New Roman" w:hAnsi="Times New Roman"/>
          <w:sz w:val="22"/>
          <w:szCs w:val="22"/>
          <w:lang w:val="en-GB"/>
        </w:rPr>
        <w:t>Hill, 1989, Vol. II, 1991.</w:t>
      </w:r>
    </w:p>
    <w:p w:rsidR="00074EA8" w:rsidRDefault="00074EA8" w:rsidP="00074EA8">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[1]</w:t>
      </w:r>
      <w:r>
        <w:rPr>
          <w:rFonts w:ascii="Times New Roman" w:hAnsi="Times New Roman"/>
          <w:sz w:val="22"/>
          <w:szCs w:val="22"/>
          <w:lang w:val="en-GB"/>
        </w:rPr>
        <w:tab/>
      </w:r>
      <w:r w:rsidRPr="00353CED">
        <w:rPr>
          <w:rFonts w:ascii="Times New Roman" w:hAnsi="Times New Roman"/>
          <w:sz w:val="22"/>
          <w:szCs w:val="22"/>
          <w:lang w:val="en-GB"/>
        </w:rPr>
        <w:t xml:space="preserve">N. Massarotti, F. Arpino, R.W. Lewis, and P. Nithiarasu, Fully explicit and semi-implicit CBS procedures for incompressible flows, </w:t>
      </w:r>
      <w:r w:rsidRPr="00353CED">
        <w:rPr>
          <w:rFonts w:ascii="Times New Roman" w:hAnsi="Times New Roman"/>
          <w:i/>
          <w:sz w:val="22"/>
          <w:szCs w:val="22"/>
          <w:lang w:val="en-GB"/>
        </w:rPr>
        <w:t>International Journal for Numerical Methods in Engineering</w:t>
      </w:r>
      <w:r w:rsidRPr="00353CED">
        <w:rPr>
          <w:rFonts w:ascii="Times New Roman" w:hAnsi="Times New Roman"/>
          <w:sz w:val="22"/>
          <w:szCs w:val="22"/>
          <w:lang w:val="en-GB"/>
        </w:rPr>
        <w:t>, 66, 1618-40, 2006.</w:t>
      </w:r>
    </w:p>
    <w:p w:rsidR="00074EA8" w:rsidRPr="00C23475" w:rsidRDefault="00074EA8" w:rsidP="00074EA8">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[2]</w:t>
      </w:r>
      <w:r>
        <w:rPr>
          <w:rFonts w:ascii="Times New Roman" w:hAnsi="Times New Roman"/>
          <w:sz w:val="22"/>
          <w:szCs w:val="22"/>
          <w:lang w:val="en-GB"/>
        </w:rPr>
        <w:tab/>
      </w:r>
      <w:r w:rsidRPr="00C23475">
        <w:rPr>
          <w:rFonts w:ascii="Times New Roman" w:hAnsi="Times New Roman"/>
          <w:sz w:val="22"/>
          <w:szCs w:val="22"/>
          <w:lang w:val="en-GB"/>
        </w:rPr>
        <w:t>O</w:t>
      </w:r>
      <w:r>
        <w:rPr>
          <w:rFonts w:ascii="Times New Roman" w:hAnsi="Times New Roman"/>
          <w:sz w:val="22"/>
          <w:szCs w:val="22"/>
          <w:lang w:val="en-GB"/>
        </w:rPr>
        <w:t>.C. Zienkiewicz and R.C. Taylor,</w:t>
      </w:r>
      <w:r w:rsidRPr="00C23475">
        <w:rPr>
          <w:rFonts w:ascii="Times New Roman" w:hAnsi="Times New Roman"/>
          <w:i/>
          <w:sz w:val="22"/>
          <w:szCs w:val="22"/>
          <w:lang w:val="en-GB"/>
        </w:rPr>
        <w:t>The Finite Element Method</w:t>
      </w:r>
      <w:r>
        <w:rPr>
          <w:rFonts w:ascii="Times New Roman" w:hAnsi="Times New Roman"/>
          <w:sz w:val="22"/>
          <w:szCs w:val="22"/>
          <w:lang w:val="en-GB"/>
        </w:rPr>
        <w:t>, 4th</w:t>
      </w:r>
      <w:r w:rsidRPr="00C23475">
        <w:rPr>
          <w:rFonts w:ascii="Times New Roman" w:hAnsi="Times New Roman"/>
          <w:sz w:val="22"/>
          <w:szCs w:val="22"/>
          <w:lang w:val="en-GB"/>
        </w:rPr>
        <w:t xml:space="preserve"> Edition, Vol. I, McGraw </w:t>
      </w:r>
      <w:r>
        <w:rPr>
          <w:rFonts w:ascii="Times New Roman" w:hAnsi="Times New Roman"/>
          <w:sz w:val="22"/>
          <w:szCs w:val="22"/>
          <w:lang w:val="en-GB"/>
        </w:rPr>
        <w:t>Hill, 1989, Vol. II, 1991.</w:t>
      </w:r>
    </w:p>
    <w:p w:rsidR="00074EA8" w:rsidRDefault="00074EA8" w:rsidP="00074EA8">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[1]</w:t>
      </w:r>
      <w:r>
        <w:rPr>
          <w:rFonts w:ascii="Times New Roman" w:hAnsi="Times New Roman"/>
          <w:sz w:val="22"/>
          <w:szCs w:val="22"/>
          <w:lang w:val="en-GB"/>
        </w:rPr>
        <w:tab/>
      </w:r>
      <w:r w:rsidRPr="00353CED">
        <w:rPr>
          <w:rFonts w:ascii="Times New Roman" w:hAnsi="Times New Roman"/>
          <w:sz w:val="22"/>
          <w:szCs w:val="22"/>
          <w:lang w:val="en-GB"/>
        </w:rPr>
        <w:t xml:space="preserve">N. Massarotti, F. Arpino, R.W. Lewis, and P. Nithiarasu, Fully explicit and semi-implicit CBS procedures for incompressible flows, </w:t>
      </w:r>
      <w:r w:rsidRPr="00353CED">
        <w:rPr>
          <w:rFonts w:ascii="Times New Roman" w:hAnsi="Times New Roman"/>
          <w:i/>
          <w:sz w:val="22"/>
          <w:szCs w:val="22"/>
          <w:lang w:val="en-GB"/>
        </w:rPr>
        <w:t>International Journal for Numerical Methods in Engineering</w:t>
      </w:r>
      <w:r w:rsidRPr="00353CED">
        <w:rPr>
          <w:rFonts w:ascii="Times New Roman" w:hAnsi="Times New Roman"/>
          <w:sz w:val="22"/>
          <w:szCs w:val="22"/>
          <w:lang w:val="en-GB"/>
        </w:rPr>
        <w:t>, 66, 1618-40, 2006.</w:t>
      </w:r>
    </w:p>
    <w:p w:rsidR="00074EA8" w:rsidRPr="00C23475" w:rsidRDefault="00074EA8" w:rsidP="00074EA8">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[2]</w:t>
      </w:r>
      <w:r>
        <w:rPr>
          <w:rFonts w:ascii="Times New Roman" w:hAnsi="Times New Roman"/>
          <w:sz w:val="22"/>
          <w:szCs w:val="22"/>
          <w:lang w:val="en-GB"/>
        </w:rPr>
        <w:tab/>
      </w:r>
      <w:r w:rsidRPr="00C23475">
        <w:rPr>
          <w:rFonts w:ascii="Times New Roman" w:hAnsi="Times New Roman"/>
          <w:sz w:val="22"/>
          <w:szCs w:val="22"/>
          <w:lang w:val="en-GB"/>
        </w:rPr>
        <w:t>O</w:t>
      </w:r>
      <w:r>
        <w:rPr>
          <w:rFonts w:ascii="Times New Roman" w:hAnsi="Times New Roman"/>
          <w:sz w:val="22"/>
          <w:szCs w:val="22"/>
          <w:lang w:val="en-GB"/>
        </w:rPr>
        <w:t>.C. Zienkiewicz and R.C. Taylor,</w:t>
      </w:r>
      <w:r w:rsidRPr="00C23475">
        <w:rPr>
          <w:rFonts w:ascii="Times New Roman" w:hAnsi="Times New Roman"/>
          <w:i/>
          <w:sz w:val="22"/>
          <w:szCs w:val="22"/>
          <w:lang w:val="en-GB"/>
        </w:rPr>
        <w:t>The Finite Element Method</w:t>
      </w:r>
      <w:r>
        <w:rPr>
          <w:rFonts w:ascii="Times New Roman" w:hAnsi="Times New Roman"/>
          <w:sz w:val="22"/>
          <w:szCs w:val="22"/>
          <w:lang w:val="en-GB"/>
        </w:rPr>
        <w:t>, 4th</w:t>
      </w:r>
      <w:r w:rsidRPr="00C23475">
        <w:rPr>
          <w:rFonts w:ascii="Times New Roman" w:hAnsi="Times New Roman"/>
          <w:sz w:val="22"/>
          <w:szCs w:val="22"/>
          <w:lang w:val="en-GB"/>
        </w:rPr>
        <w:t xml:space="preserve"> Edition, Vol. I, McGraw </w:t>
      </w:r>
      <w:r>
        <w:rPr>
          <w:rFonts w:ascii="Times New Roman" w:hAnsi="Times New Roman"/>
          <w:sz w:val="22"/>
          <w:szCs w:val="22"/>
          <w:lang w:val="en-GB"/>
        </w:rPr>
        <w:t>Hill, 1989, Vol. II, 1991.</w:t>
      </w:r>
    </w:p>
    <w:p w:rsidR="00AF4499" w:rsidRDefault="00AF4499" w:rsidP="00AF4499">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[1]</w:t>
      </w:r>
      <w:r>
        <w:rPr>
          <w:rFonts w:ascii="Times New Roman" w:hAnsi="Times New Roman"/>
          <w:sz w:val="22"/>
          <w:szCs w:val="22"/>
          <w:lang w:val="en-GB"/>
        </w:rPr>
        <w:tab/>
      </w:r>
      <w:r w:rsidRPr="00353CED">
        <w:rPr>
          <w:rFonts w:ascii="Times New Roman" w:hAnsi="Times New Roman"/>
          <w:sz w:val="22"/>
          <w:szCs w:val="22"/>
          <w:lang w:val="en-GB"/>
        </w:rPr>
        <w:t xml:space="preserve">N. Massarotti, F. Arpino, R.W. Lewis, and P. Nithiarasu, Fully explicit and semi-implicit CBS procedures for incompressible flows, </w:t>
      </w:r>
      <w:r w:rsidRPr="00353CED">
        <w:rPr>
          <w:rFonts w:ascii="Times New Roman" w:hAnsi="Times New Roman"/>
          <w:i/>
          <w:sz w:val="22"/>
          <w:szCs w:val="22"/>
          <w:lang w:val="en-GB"/>
        </w:rPr>
        <w:t>International Journal for Numerical Methods in Engineering</w:t>
      </w:r>
      <w:r w:rsidRPr="00353CED">
        <w:rPr>
          <w:rFonts w:ascii="Times New Roman" w:hAnsi="Times New Roman"/>
          <w:sz w:val="22"/>
          <w:szCs w:val="22"/>
          <w:lang w:val="en-GB"/>
        </w:rPr>
        <w:t>, 66, 1618-40, 2006.</w:t>
      </w:r>
    </w:p>
    <w:p w:rsidR="00074EA8" w:rsidRPr="00C23475" w:rsidRDefault="00AF4499" w:rsidP="00EF5FCF">
      <w:pPr>
        <w:pStyle w:val="Textebrut"/>
        <w:spacing w:after="120" w:line="22" w:lineRule="atLeast"/>
        <w:ind w:left="426" w:hanging="426"/>
        <w:jc w:val="both"/>
        <w:rPr>
          <w:rFonts w:ascii="Times New Roman" w:hAnsi="Times New Roman"/>
          <w:sz w:val="22"/>
          <w:szCs w:val="22"/>
          <w:lang w:val="en-GB"/>
        </w:rPr>
      </w:pPr>
      <w:r>
        <w:rPr>
          <w:rFonts w:ascii="Times New Roman" w:hAnsi="Times New Roman"/>
          <w:sz w:val="22"/>
          <w:szCs w:val="22"/>
          <w:lang w:val="en-GB"/>
        </w:rPr>
        <w:t>[2]</w:t>
      </w:r>
      <w:r>
        <w:rPr>
          <w:rFonts w:ascii="Times New Roman" w:hAnsi="Times New Roman"/>
          <w:sz w:val="22"/>
          <w:szCs w:val="22"/>
          <w:lang w:val="en-GB"/>
        </w:rPr>
        <w:tab/>
      </w:r>
      <w:r w:rsidRPr="00C23475">
        <w:rPr>
          <w:rFonts w:ascii="Times New Roman" w:hAnsi="Times New Roman"/>
          <w:sz w:val="22"/>
          <w:szCs w:val="22"/>
          <w:lang w:val="en-GB"/>
        </w:rPr>
        <w:t>O</w:t>
      </w:r>
      <w:r>
        <w:rPr>
          <w:rFonts w:ascii="Times New Roman" w:hAnsi="Times New Roman"/>
          <w:sz w:val="22"/>
          <w:szCs w:val="22"/>
          <w:lang w:val="en-GB"/>
        </w:rPr>
        <w:t>.C. Zienkiewicz and R.C. Taylor,</w:t>
      </w:r>
      <w:r w:rsidRPr="00C23475">
        <w:rPr>
          <w:rFonts w:ascii="Times New Roman" w:hAnsi="Times New Roman"/>
          <w:i/>
          <w:sz w:val="22"/>
          <w:szCs w:val="22"/>
          <w:lang w:val="en-GB"/>
        </w:rPr>
        <w:t>The Finite Element Method</w:t>
      </w:r>
      <w:r>
        <w:rPr>
          <w:rFonts w:ascii="Times New Roman" w:hAnsi="Times New Roman"/>
          <w:sz w:val="22"/>
          <w:szCs w:val="22"/>
          <w:lang w:val="en-GB"/>
        </w:rPr>
        <w:t>, 4th</w:t>
      </w:r>
      <w:r w:rsidRPr="00C23475">
        <w:rPr>
          <w:rFonts w:ascii="Times New Roman" w:hAnsi="Times New Roman"/>
          <w:sz w:val="22"/>
          <w:szCs w:val="22"/>
          <w:lang w:val="en-GB"/>
        </w:rPr>
        <w:t xml:space="preserve"> Edition, Vol. I, McGraw </w:t>
      </w:r>
      <w:r>
        <w:rPr>
          <w:rFonts w:ascii="Times New Roman" w:hAnsi="Times New Roman"/>
          <w:sz w:val="22"/>
          <w:szCs w:val="22"/>
          <w:lang w:val="en-GB"/>
        </w:rPr>
        <w:t>Hill, 1989, Vol. II, 1991.</w:t>
      </w:r>
    </w:p>
    <w:sectPr w:rsidR="00074EA8" w:rsidRPr="00C23475" w:rsidSect="001073AB">
      <w:headerReference w:type="default" r:id="rId8"/>
      <w:footerReference w:type="default" r:id="rId9"/>
      <w:headerReference w:type="first" r:id="rId10"/>
      <w:footerReference w:type="first" r:id="rId11"/>
      <w:pgSz w:w="12240" w:h="15840" w:code="1"/>
      <w:pgMar w:top="1134" w:right="1134" w:bottom="851" w:left="1134" w:header="425" w:footer="34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AE" w:rsidRDefault="001C00AE" w:rsidP="0072716A">
      <w:pPr>
        <w:spacing w:after="0" w:line="240" w:lineRule="auto"/>
      </w:pPr>
      <w:r>
        <w:separator/>
      </w:r>
    </w:p>
  </w:endnote>
  <w:endnote w:type="continuationSeparator" w:id="1">
    <w:p w:rsidR="001C00AE" w:rsidRDefault="001C00AE" w:rsidP="00727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534829"/>
      <w:docPartObj>
        <w:docPartGallery w:val="Page Numbers (Bottom of Page)"/>
        <w:docPartUnique/>
      </w:docPartObj>
    </w:sdtPr>
    <w:sdtContent>
      <w:p w:rsidR="00314669" w:rsidRDefault="00224FC8">
        <w:pPr>
          <w:pStyle w:val="Pieddepage"/>
          <w:jc w:val="center"/>
        </w:pPr>
        <w:r>
          <w:fldChar w:fldCharType="begin"/>
        </w:r>
        <w:r w:rsidR="00DE5771">
          <w:instrText xml:space="preserve"> PAGE   \* MERGEFORMAT </w:instrText>
        </w:r>
        <w:r>
          <w:fldChar w:fldCharType="separate"/>
        </w:r>
        <w:r w:rsidR="00934425">
          <w:rPr>
            <w:noProof/>
          </w:rPr>
          <w:t>2</w:t>
        </w:r>
        <w:r>
          <w:rPr>
            <w:noProof/>
          </w:rPr>
          <w:fldChar w:fldCharType="end"/>
        </w:r>
      </w:p>
    </w:sdtContent>
  </w:sdt>
  <w:p w:rsidR="00E43093" w:rsidRPr="002B2884" w:rsidRDefault="00E43093" w:rsidP="00087BDF">
    <w:pPr>
      <w:pStyle w:val="Pieddepage"/>
      <w:tabs>
        <w:tab w:val="clear" w:pos="4819"/>
        <w:tab w:val="center" w:pos="6521"/>
      </w:tabs>
      <w:jc w:val="righ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93" w:rsidRPr="00FE0F24" w:rsidRDefault="00E43093" w:rsidP="00FE0F24">
    <w:pPr>
      <w:pStyle w:val="Pieddepage"/>
      <w:tabs>
        <w:tab w:val="clear" w:pos="4819"/>
        <w:tab w:val="center" w:pos="6946"/>
      </w:tabs>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AE" w:rsidRDefault="001C00AE" w:rsidP="0072716A">
      <w:pPr>
        <w:spacing w:after="0" w:line="240" w:lineRule="auto"/>
      </w:pPr>
      <w:r>
        <w:separator/>
      </w:r>
    </w:p>
  </w:footnote>
  <w:footnote w:type="continuationSeparator" w:id="1">
    <w:p w:rsidR="001C00AE" w:rsidRDefault="001C00AE" w:rsidP="00727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93" w:rsidRPr="00C91BFA" w:rsidRDefault="00224FC8" w:rsidP="00C91BFA">
    <w:pPr>
      <w:pStyle w:val="Textebrut"/>
      <w:tabs>
        <w:tab w:val="right" w:pos="9972"/>
      </w:tabs>
      <w:spacing w:line="276" w:lineRule="auto"/>
      <w:rPr>
        <w:rFonts w:ascii="Times New Roman" w:hAnsi="Times New Roman"/>
        <w:sz w:val="18"/>
        <w:szCs w:val="18"/>
        <w:lang w:val="en-GB"/>
      </w:rPr>
    </w:pPr>
    <w:r w:rsidRPr="00224FC8">
      <w:rPr>
        <w:rFonts w:ascii="Times New Roman" w:hAnsi="Times New Roman"/>
        <w:noProof/>
        <w:sz w:val="18"/>
        <w:szCs w:val="18"/>
        <w:lang w:val="en-US"/>
      </w:rPr>
      <w:pict>
        <v:shapetype id="_x0000_t202" coordsize="21600,21600" o:spt="202" path="m,l,21600r21600,l21600,xe">
          <v:stroke joinstyle="miter"/>
          <v:path gradientshapeok="t" o:connecttype="rect"/>
        </v:shapetype>
        <v:shape id="_x0000_s4099" type="#_x0000_t202" style="position:absolute;margin-left:58.7pt;margin-top:5.75pt;width:383.2pt;height:49.7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" filled="f" strokecolor="white">
          <v:textbox style="mso-fit-shape-to-text:t">
            <w:txbxContent>
              <w:p w:rsidR="00C91BFA" w:rsidRPr="00C91BFA" w:rsidRDefault="00C91BFA" w:rsidP="00C91BFA">
                <w:pPr>
                  <w:spacing w:after="60" w:line="240" w:lineRule="auto"/>
                  <w:jc w:val="center"/>
                  <w:rPr>
                    <w:rFonts w:ascii="Times New Roman" w:hAnsi="Times New Roman"/>
                    <w:smallCaps/>
                    <w:sz w:val="19"/>
                    <w:szCs w:val="19"/>
                    <w:lang w:val="fr-FR"/>
                  </w:rPr>
                </w:pPr>
                <w:r w:rsidRPr="00C91BFA">
                  <w:rPr>
                    <w:rFonts w:ascii="Times New Roman" w:hAnsi="Times New Roman"/>
                    <w:sz w:val="19"/>
                    <w:szCs w:val="19"/>
                    <w:lang w:val="fr-FR"/>
                  </w:rPr>
                  <w:t>1</w:t>
                </w:r>
                <w:r w:rsidRPr="00C91BFA">
                  <w:rPr>
                    <w:rFonts w:ascii="Times New Roman" w:hAnsi="Times New Roman"/>
                    <w:sz w:val="19"/>
                    <w:szCs w:val="19"/>
                    <w:vertAlign w:val="superscript"/>
                    <w:lang w:val="fr-FR"/>
                  </w:rPr>
                  <w:t>er</w:t>
                </w:r>
                <w:r w:rsidRPr="00C91BFA">
                  <w:rPr>
                    <w:rFonts w:ascii="Times New Roman" w:hAnsi="Times New Roman"/>
                    <w:sz w:val="19"/>
                    <w:szCs w:val="19"/>
                    <w:lang w:val="fr-FR"/>
                  </w:rPr>
                  <w:t xml:space="preserve"> Séminaire national sur le Génie climatique, Énergie renouvelables </w:t>
                </w:r>
                <w:r>
                  <w:rPr>
                    <w:rFonts w:ascii="Times New Roman" w:hAnsi="Times New Roman"/>
                    <w:sz w:val="19"/>
                    <w:szCs w:val="19"/>
                    <w:lang w:val="fr-FR"/>
                  </w:rPr>
                  <w:t>&amp;</w:t>
                </w:r>
                <w:r w:rsidRPr="00C91BFA">
                  <w:rPr>
                    <w:rFonts w:ascii="Times New Roman" w:hAnsi="Times New Roman"/>
                    <w:sz w:val="19"/>
                    <w:szCs w:val="19"/>
                    <w:lang w:val="fr-FR"/>
                  </w:rPr>
                  <w:t xml:space="preserve"> Efficacité énergétique (</w:t>
                </w:r>
                <w:r w:rsidRPr="00C91BFA">
                  <w:rPr>
                    <w:rFonts w:ascii="Times New Roman" w:hAnsi="Times New Roman"/>
                    <w:smallCaps/>
                    <w:sz w:val="19"/>
                    <w:szCs w:val="19"/>
                    <w:lang w:val="fr-FR"/>
                  </w:rPr>
                  <w:t xml:space="preserve">GÉCLEREE2021) </w:t>
                </w:r>
              </w:p>
              <w:p w:rsidR="00C91BFA" w:rsidRPr="00C91BFA" w:rsidRDefault="00C91BFA" w:rsidP="00C91BFA">
                <w:pPr>
                  <w:spacing w:before="120" w:after="60" w:line="240" w:lineRule="auto"/>
                  <w:jc w:val="center"/>
                  <w:rPr>
                    <w:rFonts w:ascii="Times New Roman" w:hAnsi="Times New Roman"/>
                    <w:sz w:val="19"/>
                    <w:szCs w:val="19"/>
                    <w:lang w:val="fr-FR"/>
                  </w:rPr>
                </w:pPr>
                <w:r w:rsidRPr="00C91BFA">
                  <w:rPr>
                    <w:rFonts w:ascii="Times New Roman" w:hAnsi="Times New Roman"/>
                    <w:sz w:val="19"/>
                    <w:szCs w:val="19"/>
                    <w:lang w:val="fr-FR"/>
                  </w:rPr>
                  <w:t>10-11 Avril 2021, Médéa, Algérie</w:t>
                </w:r>
              </w:p>
            </w:txbxContent>
          </v:textbox>
        </v:shape>
      </w:pict>
    </w:r>
    <w:r w:rsidR="00C91BFA">
      <w:rPr>
        <w:rFonts w:ascii="Times New Roman" w:hAnsi="Times New Roman"/>
        <w:noProof/>
        <w:sz w:val="18"/>
        <w:szCs w:val="18"/>
        <w:lang w:val="fr-FR" w:eastAsia="fr-FR"/>
      </w:rPr>
      <w:drawing>
        <wp:inline distT="0" distB="0" distL="0" distR="0">
          <wp:extent cx="716342" cy="720153"/>
          <wp:effectExtent l="19050" t="0" r="7558" b="0"/>
          <wp:docPr id="10" name="Image 1" descr="GéLEER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LEER2021.png"/>
                  <pic:cNvPicPr/>
                </pic:nvPicPr>
                <pic:blipFill>
                  <a:blip r:embed="rId1"/>
                  <a:stretch>
                    <a:fillRect/>
                  </a:stretch>
                </pic:blipFill>
                <pic:spPr>
                  <a:xfrm>
                    <a:off x="0" y="0"/>
                    <a:ext cx="720725" cy="723900"/>
                  </a:xfrm>
                  <a:prstGeom prst="rect">
                    <a:avLst/>
                  </a:prstGeom>
                </pic:spPr>
              </pic:pic>
            </a:graphicData>
          </a:graphic>
        </wp:inline>
      </w:drawing>
    </w:r>
    <w:r w:rsidR="00C91BFA">
      <w:rPr>
        <w:rFonts w:ascii="Times New Roman" w:hAnsi="Times New Roman"/>
        <w:sz w:val="18"/>
        <w:szCs w:val="18"/>
        <w:lang w:val="en-GB"/>
      </w:rPr>
      <w:tab/>
    </w:r>
    <w:r w:rsidR="00C91BFA" w:rsidRPr="00C91BFA">
      <w:rPr>
        <w:rFonts w:ascii="Times New Roman" w:hAnsi="Times New Roman"/>
        <w:noProof/>
        <w:sz w:val="18"/>
        <w:szCs w:val="18"/>
        <w:lang w:val="fr-FR" w:eastAsia="fr-FR"/>
      </w:rPr>
      <w:drawing>
        <wp:inline distT="0" distB="0" distL="0" distR="0">
          <wp:extent cx="716342" cy="720153"/>
          <wp:effectExtent l="19050" t="0" r="7558" b="0"/>
          <wp:docPr id="11" name="Image 1" descr="GéLEER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LEER2021.png"/>
                  <pic:cNvPicPr/>
                </pic:nvPicPr>
                <pic:blipFill>
                  <a:blip r:embed="rId1"/>
                  <a:stretch>
                    <a:fillRect/>
                  </a:stretch>
                </pic:blipFill>
                <pic:spPr>
                  <a:xfrm>
                    <a:off x="0" y="0"/>
                    <a:ext cx="720725" cy="7239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93" w:rsidRPr="001C3CAD" w:rsidRDefault="00224FC8" w:rsidP="00FF4CEC">
    <w:pPr>
      <w:pStyle w:val="Textebrut"/>
      <w:tabs>
        <w:tab w:val="right" w:pos="9972"/>
      </w:tabs>
      <w:spacing w:line="276" w:lineRule="auto"/>
      <w:rPr>
        <w:rFonts w:ascii="Times New Roman" w:hAnsi="Times New Roman"/>
        <w:sz w:val="18"/>
        <w:szCs w:val="18"/>
        <w:lang w:val="en-GB"/>
      </w:rPr>
    </w:pPr>
    <w:r w:rsidRPr="00224FC8">
      <w:rPr>
        <w:rFonts w:ascii="Times New Roman" w:hAnsi="Times New Roman"/>
        <w:noProof/>
        <w:sz w:val="18"/>
        <w:szCs w:val="18"/>
        <w:lang w:val="en-US"/>
      </w:rPr>
      <w:pict>
        <v:shapetype id="_x0000_t202" coordsize="21600,21600" o:spt="202" path="m,l,21600r21600,l21600,xe">
          <v:stroke joinstyle="miter"/>
          <v:path gradientshapeok="t" o:connecttype="rect"/>
        </v:shapetype>
        <v:shape id="Text Box 1" o:spid="_x0000_s4097" type="#_x0000_t202" style="position:absolute;margin-left:58.7pt;margin-top:5.75pt;width:383.2pt;height:49.7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" filled="f" strokecolor="white">
          <v:textbox style="mso-fit-shape-to-text:t">
            <w:txbxContent>
              <w:p w:rsidR="00C91BFA" w:rsidRPr="00C91BFA" w:rsidRDefault="00FF4CEC" w:rsidP="00C91BFA">
                <w:pPr>
                  <w:spacing w:after="60" w:line="240" w:lineRule="auto"/>
                  <w:jc w:val="center"/>
                  <w:rPr>
                    <w:rFonts w:ascii="Times New Roman" w:hAnsi="Times New Roman"/>
                    <w:smallCaps/>
                    <w:sz w:val="19"/>
                    <w:szCs w:val="19"/>
                    <w:lang w:val="fr-FR"/>
                  </w:rPr>
                </w:pPr>
                <w:r w:rsidRPr="00C91BFA">
                  <w:rPr>
                    <w:rFonts w:ascii="Times New Roman" w:hAnsi="Times New Roman"/>
                    <w:sz w:val="19"/>
                    <w:szCs w:val="19"/>
                    <w:lang w:val="fr-FR"/>
                  </w:rPr>
                  <w:t>1</w:t>
                </w:r>
                <w:r w:rsidRPr="00C91BFA">
                  <w:rPr>
                    <w:rFonts w:ascii="Times New Roman" w:hAnsi="Times New Roman"/>
                    <w:sz w:val="19"/>
                    <w:szCs w:val="19"/>
                    <w:vertAlign w:val="superscript"/>
                    <w:lang w:val="fr-FR"/>
                  </w:rPr>
                  <w:t>er</w:t>
                </w:r>
                <w:r w:rsidR="008E5934" w:rsidRPr="00C91BFA">
                  <w:rPr>
                    <w:rFonts w:ascii="Times New Roman" w:hAnsi="Times New Roman"/>
                    <w:sz w:val="19"/>
                    <w:szCs w:val="19"/>
                    <w:lang w:val="fr-FR"/>
                  </w:rPr>
                  <w:t xml:space="preserve"> Séminaire national sur le Génie climatique, </w:t>
                </w:r>
                <w:r w:rsidR="00C91BFA" w:rsidRPr="00C91BFA">
                  <w:rPr>
                    <w:rFonts w:ascii="Times New Roman" w:hAnsi="Times New Roman"/>
                    <w:sz w:val="19"/>
                    <w:szCs w:val="19"/>
                    <w:lang w:val="fr-FR"/>
                  </w:rPr>
                  <w:t>É</w:t>
                </w:r>
                <w:r w:rsidR="008E5934" w:rsidRPr="00C91BFA">
                  <w:rPr>
                    <w:rFonts w:ascii="Times New Roman" w:hAnsi="Times New Roman"/>
                    <w:sz w:val="19"/>
                    <w:szCs w:val="19"/>
                    <w:lang w:val="fr-FR"/>
                  </w:rPr>
                  <w:t xml:space="preserve">nergie renouvelables </w:t>
                </w:r>
                <w:r w:rsidR="00C91BFA">
                  <w:rPr>
                    <w:rFonts w:ascii="Times New Roman" w:hAnsi="Times New Roman"/>
                    <w:sz w:val="19"/>
                    <w:szCs w:val="19"/>
                    <w:lang w:val="fr-FR"/>
                  </w:rPr>
                  <w:t>&amp;</w:t>
                </w:r>
                <w:r w:rsidR="008E5934" w:rsidRPr="00C91BFA">
                  <w:rPr>
                    <w:rFonts w:ascii="Times New Roman" w:hAnsi="Times New Roman"/>
                    <w:sz w:val="19"/>
                    <w:szCs w:val="19"/>
                    <w:lang w:val="fr-FR"/>
                  </w:rPr>
                  <w:t xml:space="preserve"> Efficacité énergétique</w:t>
                </w:r>
                <w:r w:rsidRPr="00C91BFA">
                  <w:rPr>
                    <w:rFonts w:ascii="Times New Roman" w:hAnsi="Times New Roman"/>
                    <w:sz w:val="19"/>
                    <w:szCs w:val="19"/>
                    <w:lang w:val="fr-FR"/>
                  </w:rPr>
                  <w:t xml:space="preserve"> (</w:t>
                </w:r>
                <w:r w:rsidR="008E5934" w:rsidRPr="00C91BFA">
                  <w:rPr>
                    <w:rFonts w:ascii="Times New Roman" w:hAnsi="Times New Roman"/>
                    <w:smallCaps/>
                    <w:sz w:val="19"/>
                    <w:szCs w:val="19"/>
                    <w:lang w:val="fr-FR"/>
                  </w:rPr>
                  <w:t>G</w:t>
                </w:r>
                <w:r w:rsidRPr="00C91BFA">
                  <w:rPr>
                    <w:rFonts w:ascii="Times New Roman" w:hAnsi="Times New Roman"/>
                    <w:smallCaps/>
                    <w:sz w:val="19"/>
                    <w:szCs w:val="19"/>
                    <w:lang w:val="fr-FR"/>
                  </w:rPr>
                  <w:t>É</w:t>
                </w:r>
                <w:r w:rsidR="008E5934" w:rsidRPr="00C91BFA">
                  <w:rPr>
                    <w:rFonts w:ascii="Times New Roman" w:hAnsi="Times New Roman"/>
                    <w:smallCaps/>
                    <w:sz w:val="19"/>
                    <w:szCs w:val="19"/>
                    <w:lang w:val="fr-FR"/>
                  </w:rPr>
                  <w:t>CLEREE202</w:t>
                </w:r>
                <w:r w:rsidRPr="00C91BFA">
                  <w:rPr>
                    <w:rFonts w:ascii="Times New Roman" w:hAnsi="Times New Roman"/>
                    <w:smallCaps/>
                    <w:sz w:val="19"/>
                    <w:szCs w:val="19"/>
                    <w:lang w:val="fr-FR"/>
                  </w:rPr>
                  <w:t xml:space="preserve">1) </w:t>
                </w:r>
              </w:p>
              <w:p w:rsidR="00E43093" w:rsidRPr="00C91BFA" w:rsidRDefault="008E5934" w:rsidP="00C91BFA">
                <w:pPr>
                  <w:spacing w:before="120" w:after="60" w:line="240" w:lineRule="auto"/>
                  <w:jc w:val="center"/>
                  <w:rPr>
                    <w:rFonts w:ascii="Times New Roman" w:hAnsi="Times New Roman"/>
                    <w:sz w:val="19"/>
                    <w:szCs w:val="19"/>
                    <w:lang w:val="fr-FR"/>
                  </w:rPr>
                </w:pPr>
                <w:r w:rsidRPr="00C91BFA">
                  <w:rPr>
                    <w:rFonts w:ascii="Times New Roman" w:hAnsi="Times New Roman"/>
                    <w:sz w:val="19"/>
                    <w:szCs w:val="19"/>
                    <w:lang w:val="fr-FR"/>
                  </w:rPr>
                  <w:t>10-11 Avril 2021</w:t>
                </w:r>
                <w:r w:rsidR="00E43093" w:rsidRPr="00C91BFA">
                  <w:rPr>
                    <w:rFonts w:ascii="Times New Roman" w:hAnsi="Times New Roman"/>
                    <w:sz w:val="19"/>
                    <w:szCs w:val="19"/>
                    <w:lang w:val="fr-FR"/>
                  </w:rPr>
                  <w:t xml:space="preserve">, </w:t>
                </w:r>
                <w:r w:rsidRPr="00C91BFA">
                  <w:rPr>
                    <w:rFonts w:ascii="Times New Roman" w:hAnsi="Times New Roman"/>
                    <w:sz w:val="19"/>
                    <w:szCs w:val="19"/>
                    <w:lang w:val="fr-FR"/>
                  </w:rPr>
                  <w:t>Médéa, Algérie</w:t>
                </w:r>
              </w:p>
            </w:txbxContent>
          </v:textbox>
        </v:shape>
      </w:pict>
    </w:r>
    <w:r w:rsidR="00FF4CEC">
      <w:rPr>
        <w:rFonts w:ascii="Times New Roman" w:hAnsi="Times New Roman"/>
        <w:noProof/>
        <w:sz w:val="18"/>
        <w:szCs w:val="18"/>
        <w:lang w:val="fr-FR" w:eastAsia="fr-FR"/>
      </w:rPr>
      <w:drawing>
        <wp:inline distT="0" distB="0" distL="0" distR="0">
          <wp:extent cx="716342" cy="720153"/>
          <wp:effectExtent l="19050" t="0" r="7558" b="0"/>
          <wp:docPr id="2" name="Image 1" descr="GéLEER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LEER2021.png"/>
                  <pic:cNvPicPr/>
                </pic:nvPicPr>
                <pic:blipFill>
                  <a:blip r:embed="rId1"/>
                  <a:stretch>
                    <a:fillRect/>
                  </a:stretch>
                </pic:blipFill>
                <pic:spPr>
                  <a:xfrm>
                    <a:off x="0" y="0"/>
                    <a:ext cx="720725" cy="723900"/>
                  </a:xfrm>
                  <a:prstGeom prst="rect">
                    <a:avLst/>
                  </a:prstGeom>
                </pic:spPr>
              </pic:pic>
            </a:graphicData>
          </a:graphic>
        </wp:inline>
      </w:drawing>
    </w:r>
    <w:r w:rsidR="00FF4CEC">
      <w:rPr>
        <w:rFonts w:ascii="Times New Roman" w:hAnsi="Times New Roman"/>
        <w:sz w:val="18"/>
        <w:szCs w:val="18"/>
        <w:lang w:val="en-GB"/>
      </w:rPr>
      <w:tab/>
    </w:r>
    <w:r w:rsidR="00C91BFA" w:rsidRPr="00C91BFA">
      <w:rPr>
        <w:rFonts w:ascii="Times New Roman" w:hAnsi="Times New Roman"/>
        <w:noProof/>
        <w:sz w:val="18"/>
        <w:szCs w:val="18"/>
        <w:lang w:val="fr-FR" w:eastAsia="fr-FR"/>
      </w:rPr>
      <w:drawing>
        <wp:inline distT="0" distB="0" distL="0" distR="0">
          <wp:extent cx="716342" cy="720153"/>
          <wp:effectExtent l="19050" t="0" r="7558" b="0"/>
          <wp:docPr id="9" name="Image 1" descr="GéLEER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LEER2021.png"/>
                  <pic:cNvPicPr/>
                </pic:nvPicPr>
                <pic:blipFill>
                  <a:blip r:embed="rId1"/>
                  <a:stretch>
                    <a:fillRect/>
                  </a:stretch>
                </pic:blipFill>
                <pic:spPr>
                  <a:xfrm>
                    <a:off x="0" y="0"/>
                    <a:ext cx="720725"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F2D"/>
    <w:multiLevelType w:val="hybridMultilevel"/>
    <w:tmpl w:val="EA8EF02E"/>
    <w:lvl w:ilvl="0" w:tplc="C76618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134A73"/>
    <w:multiLevelType w:val="hybridMultilevel"/>
    <w:tmpl w:val="B1905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D363FA"/>
    <w:multiLevelType w:val="hybridMultilevel"/>
    <w:tmpl w:val="63A4F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7170">
      <o:colormenu v:ext="edit" fillcolor="none" strokecolor="none [2406]"/>
    </o:shapedefaults>
    <o:shapelayout v:ext="edit">
      <o:idmap v:ext="edit" data="4"/>
    </o:shapelayout>
  </w:hdrShapeDefaults>
  <w:footnotePr>
    <w:footnote w:id="0"/>
    <w:footnote w:id="1"/>
  </w:footnotePr>
  <w:endnotePr>
    <w:endnote w:id="0"/>
    <w:endnote w:id="1"/>
  </w:endnotePr>
  <w:compat/>
  <w:rsids>
    <w:rsidRoot w:val="003623D0"/>
    <w:rsid w:val="0001617C"/>
    <w:rsid w:val="00040787"/>
    <w:rsid w:val="00050B46"/>
    <w:rsid w:val="0007213E"/>
    <w:rsid w:val="00074EA8"/>
    <w:rsid w:val="00087BDF"/>
    <w:rsid w:val="000A7F56"/>
    <w:rsid w:val="000B22D5"/>
    <w:rsid w:val="001064EC"/>
    <w:rsid w:val="001073AB"/>
    <w:rsid w:val="001118E0"/>
    <w:rsid w:val="001231B4"/>
    <w:rsid w:val="00150AB6"/>
    <w:rsid w:val="001C00AE"/>
    <w:rsid w:val="001C3CAD"/>
    <w:rsid w:val="001C66EA"/>
    <w:rsid w:val="001D5A3E"/>
    <w:rsid w:val="001E323B"/>
    <w:rsid w:val="001E449D"/>
    <w:rsid w:val="001F58B3"/>
    <w:rsid w:val="00224FC8"/>
    <w:rsid w:val="00232AC4"/>
    <w:rsid w:val="00232B98"/>
    <w:rsid w:val="002364A0"/>
    <w:rsid w:val="00240F69"/>
    <w:rsid w:val="00255993"/>
    <w:rsid w:val="00256791"/>
    <w:rsid w:val="002B2884"/>
    <w:rsid w:val="002D2FDA"/>
    <w:rsid w:val="002E0301"/>
    <w:rsid w:val="002E20A7"/>
    <w:rsid w:val="002F49CB"/>
    <w:rsid w:val="0031081F"/>
    <w:rsid w:val="00314669"/>
    <w:rsid w:val="00314BAC"/>
    <w:rsid w:val="003301D2"/>
    <w:rsid w:val="0034457D"/>
    <w:rsid w:val="00353CED"/>
    <w:rsid w:val="003623D0"/>
    <w:rsid w:val="00371A00"/>
    <w:rsid w:val="0039134A"/>
    <w:rsid w:val="00393A22"/>
    <w:rsid w:val="003C09E0"/>
    <w:rsid w:val="003D304C"/>
    <w:rsid w:val="003E0C3D"/>
    <w:rsid w:val="003F3CD5"/>
    <w:rsid w:val="004211B1"/>
    <w:rsid w:val="00471732"/>
    <w:rsid w:val="00481A10"/>
    <w:rsid w:val="004909A6"/>
    <w:rsid w:val="004964F3"/>
    <w:rsid w:val="004B0E3D"/>
    <w:rsid w:val="004B4150"/>
    <w:rsid w:val="004D20B4"/>
    <w:rsid w:val="004E4CC8"/>
    <w:rsid w:val="00505969"/>
    <w:rsid w:val="00510DBF"/>
    <w:rsid w:val="00516EFF"/>
    <w:rsid w:val="0052470B"/>
    <w:rsid w:val="005342B5"/>
    <w:rsid w:val="00545ECB"/>
    <w:rsid w:val="00560E7F"/>
    <w:rsid w:val="00571196"/>
    <w:rsid w:val="00574E8F"/>
    <w:rsid w:val="00575DC2"/>
    <w:rsid w:val="005B00F2"/>
    <w:rsid w:val="005E0936"/>
    <w:rsid w:val="006009FC"/>
    <w:rsid w:val="006254B9"/>
    <w:rsid w:val="006336D6"/>
    <w:rsid w:val="0067759D"/>
    <w:rsid w:val="00690E85"/>
    <w:rsid w:val="006B5C33"/>
    <w:rsid w:val="006D704E"/>
    <w:rsid w:val="00711329"/>
    <w:rsid w:val="00711972"/>
    <w:rsid w:val="00712A6F"/>
    <w:rsid w:val="0072716A"/>
    <w:rsid w:val="0073278C"/>
    <w:rsid w:val="007363B8"/>
    <w:rsid w:val="00753A5E"/>
    <w:rsid w:val="0076384D"/>
    <w:rsid w:val="00765E18"/>
    <w:rsid w:val="00766E94"/>
    <w:rsid w:val="00785D84"/>
    <w:rsid w:val="007873CD"/>
    <w:rsid w:val="007B27EA"/>
    <w:rsid w:val="007B3FF0"/>
    <w:rsid w:val="007E1801"/>
    <w:rsid w:val="007F7A38"/>
    <w:rsid w:val="00821E2D"/>
    <w:rsid w:val="00830A74"/>
    <w:rsid w:val="00831A4D"/>
    <w:rsid w:val="00836789"/>
    <w:rsid w:val="00845F20"/>
    <w:rsid w:val="00872AE1"/>
    <w:rsid w:val="008A3E06"/>
    <w:rsid w:val="008D0D75"/>
    <w:rsid w:val="008E5934"/>
    <w:rsid w:val="00901DE6"/>
    <w:rsid w:val="0090681B"/>
    <w:rsid w:val="00906DA6"/>
    <w:rsid w:val="00914F38"/>
    <w:rsid w:val="00915EF0"/>
    <w:rsid w:val="00927214"/>
    <w:rsid w:val="00934425"/>
    <w:rsid w:val="00950318"/>
    <w:rsid w:val="00985F4E"/>
    <w:rsid w:val="009B6927"/>
    <w:rsid w:val="00A17800"/>
    <w:rsid w:val="00A41F07"/>
    <w:rsid w:val="00A56889"/>
    <w:rsid w:val="00A6127E"/>
    <w:rsid w:val="00A75D50"/>
    <w:rsid w:val="00A92FB5"/>
    <w:rsid w:val="00AA3CD7"/>
    <w:rsid w:val="00AA4374"/>
    <w:rsid w:val="00AA7032"/>
    <w:rsid w:val="00AB21B4"/>
    <w:rsid w:val="00AB4DBD"/>
    <w:rsid w:val="00AD3AAC"/>
    <w:rsid w:val="00AF4499"/>
    <w:rsid w:val="00B21601"/>
    <w:rsid w:val="00B34985"/>
    <w:rsid w:val="00B902E3"/>
    <w:rsid w:val="00B97BAA"/>
    <w:rsid w:val="00BB12A2"/>
    <w:rsid w:val="00BD198C"/>
    <w:rsid w:val="00BD1D19"/>
    <w:rsid w:val="00BD22C0"/>
    <w:rsid w:val="00BE4DA0"/>
    <w:rsid w:val="00BF1C37"/>
    <w:rsid w:val="00C04DFE"/>
    <w:rsid w:val="00C054BC"/>
    <w:rsid w:val="00C23475"/>
    <w:rsid w:val="00C91BFA"/>
    <w:rsid w:val="00CA6598"/>
    <w:rsid w:val="00CA7C85"/>
    <w:rsid w:val="00CB7B13"/>
    <w:rsid w:val="00CC1615"/>
    <w:rsid w:val="00CE4D54"/>
    <w:rsid w:val="00D342F2"/>
    <w:rsid w:val="00D746DE"/>
    <w:rsid w:val="00D921E3"/>
    <w:rsid w:val="00DA4D42"/>
    <w:rsid w:val="00DC1B01"/>
    <w:rsid w:val="00DD3B2C"/>
    <w:rsid w:val="00DE5771"/>
    <w:rsid w:val="00E03C4E"/>
    <w:rsid w:val="00E43093"/>
    <w:rsid w:val="00E8313F"/>
    <w:rsid w:val="00E93921"/>
    <w:rsid w:val="00EC4C57"/>
    <w:rsid w:val="00EF5FCF"/>
    <w:rsid w:val="00F02050"/>
    <w:rsid w:val="00F05DC6"/>
    <w:rsid w:val="00F22D48"/>
    <w:rsid w:val="00F36908"/>
    <w:rsid w:val="00F61BC7"/>
    <w:rsid w:val="00F63033"/>
    <w:rsid w:val="00F75283"/>
    <w:rsid w:val="00F910A0"/>
    <w:rsid w:val="00FA4B1F"/>
    <w:rsid w:val="00FE0F24"/>
    <w:rsid w:val="00FE1FCB"/>
    <w:rsid w:val="00FF4C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2406]"/>
    </o:shapedefaults>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E0"/>
    <w:pPr>
      <w:spacing w:after="200" w:line="276" w:lineRule="auto"/>
    </w:pPr>
    <w:rPr>
      <w:sz w:val="22"/>
      <w:szCs w:val="22"/>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3064A"/>
    <w:pPr>
      <w:spacing w:after="0" w:line="240" w:lineRule="auto"/>
    </w:pPr>
    <w:rPr>
      <w:rFonts w:ascii="Consolas" w:hAnsi="Consolas"/>
      <w:sz w:val="21"/>
      <w:szCs w:val="21"/>
    </w:rPr>
  </w:style>
  <w:style w:type="character" w:customStyle="1" w:styleId="TextebrutCar">
    <w:name w:val="Texte brut Car"/>
    <w:link w:val="Textebrut"/>
    <w:uiPriority w:val="99"/>
    <w:rsid w:val="0003064A"/>
    <w:rPr>
      <w:rFonts w:ascii="Consolas" w:hAnsi="Consolas"/>
      <w:sz w:val="21"/>
      <w:szCs w:val="21"/>
    </w:rPr>
  </w:style>
  <w:style w:type="paragraph" w:styleId="En-tte">
    <w:name w:val="header"/>
    <w:basedOn w:val="Normal"/>
    <w:link w:val="En-tteCar"/>
    <w:uiPriority w:val="99"/>
    <w:unhideWhenUsed/>
    <w:rsid w:val="0072716A"/>
    <w:pPr>
      <w:tabs>
        <w:tab w:val="center" w:pos="4819"/>
        <w:tab w:val="right" w:pos="9638"/>
      </w:tabs>
    </w:pPr>
  </w:style>
  <w:style w:type="character" w:customStyle="1" w:styleId="En-tteCar">
    <w:name w:val="En-tête Car"/>
    <w:link w:val="En-tte"/>
    <w:uiPriority w:val="99"/>
    <w:rsid w:val="0072716A"/>
    <w:rPr>
      <w:sz w:val="22"/>
      <w:szCs w:val="22"/>
      <w:lang w:eastAsia="en-US"/>
    </w:rPr>
  </w:style>
  <w:style w:type="paragraph" w:styleId="Pieddepage">
    <w:name w:val="footer"/>
    <w:basedOn w:val="Normal"/>
    <w:link w:val="PieddepageCar"/>
    <w:uiPriority w:val="99"/>
    <w:unhideWhenUsed/>
    <w:rsid w:val="0072716A"/>
    <w:pPr>
      <w:tabs>
        <w:tab w:val="center" w:pos="4819"/>
        <w:tab w:val="right" w:pos="9638"/>
      </w:tabs>
    </w:pPr>
  </w:style>
  <w:style w:type="character" w:customStyle="1" w:styleId="PieddepageCar">
    <w:name w:val="Pied de page Car"/>
    <w:link w:val="Pieddepage"/>
    <w:uiPriority w:val="99"/>
    <w:rsid w:val="0072716A"/>
    <w:rPr>
      <w:sz w:val="22"/>
      <w:szCs w:val="22"/>
      <w:lang w:eastAsia="en-US"/>
    </w:rPr>
  </w:style>
  <w:style w:type="paragraph" w:styleId="Textedebulles">
    <w:name w:val="Balloon Text"/>
    <w:basedOn w:val="Normal"/>
    <w:link w:val="TextedebullesCar"/>
    <w:uiPriority w:val="99"/>
    <w:semiHidden/>
    <w:unhideWhenUsed/>
    <w:rsid w:val="0072716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2716A"/>
    <w:rPr>
      <w:rFonts w:ascii="Tahoma" w:hAnsi="Tahoma" w:cs="Tahoma"/>
      <w:sz w:val="16"/>
      <w:szCs w:val="16"/>
      <w:lang w:eastAsia="en-US"/>
    </w:rPr>
  </w:style>
  <w:style w:type="paragraph" w:customStyle="1" w:styleId="FiliacinCOMNI">
    <w:name w:val="Filiación.COMNI"/>
    <w:basedOn w:val="Normal"/>
    <w:rsid w:val="00711972"/>
    <w:pPr>
      <w:widowControl w:val="0"/>
      <w:tabs>
        <w:tab w:val="left" w:pos="142"/>
      </w:tabs>
      <w:autoSpaceDE w:val="0"/>
      <w:autoSpaceDN w:val="0"/>
      <w:spacing w:after="0" w:line="240" w:lineRule="auto"/>
      <w:jc w:val="center"/>
    </w:pPr>
    <w:rPr>
      <w:rFonts w:ascii="Times New Roman" w:eastAsia="Times New Roman" w:hAnsi="Times New Roman"/>
      <w:strike/>
      <w:lang w:val="es-ES_tradnl" w:eastAsia="es-ES"/>
    </w:rPr>
  </w:style>
  <w:style w:type="character" w:styleId="Lienhypertexte">
    <w:name w:val="Hyperlink"/>
    <w:uiPriority w:val="99"/>
    <w:unhideWhenUsed/>
    <w:rsid w:val="00DC1B01"/>
    <w:rPr>
      <w:color w:val="0000FF"/>
      <w:u w:val="single"/>
    </w:rPr>
  </w:style>
  <w:style w:type="table" w:styleId="Grilledutableau">
    <w:name w:val="Table Grid"/>
    <w:basedOn w:val="TableauNormal"/>
    <w:uiPriority w:val="59"/>
    <w:rsid w:val="001073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E0"/>
    <w:pPr>
      <w:spacing w:after="200" w:line="276" w:lineRule="auto"/>
    </w:pPr>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064A"/>
    <w:pPr>
      <w:spacing w:after="0" w:line="240" w:lineRule="auto"/>
    </w:pPr>
    <w:rPr>
      <w:rFonts w:ascii="Consolas" w:hAnsi="Consolas"/>
      <w:sz w:val="21"/>
      <w:szCs w:val="21"/>
    </w:rPr>
  </w:style>
  <w:style w:type="character" w:customStyle="1" w:styleId="PlainTextChar">
    <w:name w:val="Plain Text Char"/>
    <w:link w:val="PlainText"/>
    <w:uiPriority w:val="99"/>
    <w:rsid w:val="0003064A"/>
    <w:rPr>
      <w:rFonts w:ascii="Consolas" w:hAnsi="Consolas"/>
      <w:sz w:val="21"/>
      <w:szCs w:val="21"/>
    </w:rPr>
  </w:style>
  <w:style w:type="paragraph" w:styleId="Header">
    <w:name w:val="header"/>
    <w:basedOn w:val="Normal"/>
    <w:link w:val="HeaderChar"/>
    <w:uiPriority w:val="99"/>
    <w:unhideWhenUsed/>
    <w:rsid w:val="0072716A"/>
    <w:pPr>
      <w:tabs>
        <w:tab w:val="center" w:pos="4819"/>
        <w:tab w:val="right" w:pos="9638"/>
      </w:tabs>
    </w:pPr>
  </w:style>
  <w:style w:type="character" w:customStyle="1" w:styleId="HeaderChar">
    <w:name w:val="Header Char"/>
    <w:link w:val="Header"/>
    <w:uiPriority w:val="99"/>
    <w:rsid w:val="0072716A"/>
    <w:rPr>
      <w:sz w:val="22"/>
      <w:szCs w:val="22"/>
      <w:lang w:eastAsia="en-US"/>
    </w:rPr>
  </w:style>
  <w:style w:type="paragraph" w:styleId="Footer">
    <w:name w:val="footer"/>
    <w:basedOn w:val="Normal"/>
    <w:link w:val="FooterChar"/>
    <w:uiPriority w:val="99"/>
    <w:unhideWhenUsed/>
    <w:rsid w:val="0072716A"/>
    <w:pPr>
      <w:tabs>
        <w:tab w:val="center" w:pos="4819"/>
        <w:tab w:val="right" w:pos="9638"/>
      </w:tabs>
    </w:pPr>
  </w:style>
  <w:style w:type="character" w:customStyle="1" w:styleId="FooterChar">
    <w:name w:val="Footer Char"/>
    <w:link w:val="Footer"/>
    <w:uiPriority w:val="99"/>
    <w:rsid w:val="0072716A"/>
    <w:rPr>
      <w:sz w:val="22"/>
      <w:szCs w:val="22"/>
      <w:lang w:eastAsia="en-US"/>
    </w:rPr>
  </w:style>
  <w:style w:type="paragraph" w:styleId="BalloonText">
    <w:name w:val="Balloon Text"/>
    <w:basedOn w:val="Normal"/>
    <w:link w:val="BalloonTextChar"/>
    <w:uiPriority w:val="99"/>
    <w:semiHidden/>
    <w:unhideWhenUsed/>
    <w:rsid w:val="007271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16A"/>
    <w:rPr>
      <w:rFonts w:ascii="Tahoma" w:hAnsi="Tahoma" w:cs="Tahoma"/>
      <w:sz w:val="16"/>
      <w:szCs w:val="16"/>
      <w:lang w:eastAsia="en-US"/>
    </w:rPr>
  </w:style>
  <w:style w:type="paragraph" w:customStyle="1" w:styleId="FiliacinCOMNI">
    <w:name w:val="Filiación.COMNI"/>
    <w:basedOn w:val="Normal"/>
    <w:rsid w:val="00711972"/>
    <w:pPr>
      <w:widowControl w:val="0"/>
      <w:tabs>
        <w:tab w:val="left" w:pos="142"/>
      </w:tabs>
      <w:autoSpaceDE w:val="0"/>
      <w:autoSpaceDN w:val="0"/>
      <w:spacing w:after="0" w:line="240" w:lineRule="auto"/>
      <w:jc w:val="center"/>
    </w:pPr>
    <w:rPr>
      <w:rFonts w:ascii="Times New Roman" w:eastAsia="Times New Roman" w:hAnsi="Times New Roman"/>
      <w:strike/>
      <w:lang w:val="es-ES_tradnl" w:eastAsia="es-ES"/>
    </w:rPr>
  </w:style>
  <w:style w:type="character" w:styleId="Hyperlink">
    <w:name w:val="Hyperlink"/>
    <w:uiPriority w:val="99"/>
    <w:unhideWhenUsed/>
    <w:rsid w:val="00DC1B01"/>
    <w:rPr>
      <w:color w:val="0000FF"/>
      <w:u w:val="single"/>
    </w:rPr>
  </w:style>
  <w:style w:type="table" w:styleId="TableGrid">
    <w:name w:val="Table Grid"/>
    <w:basedOn w:val="TableNormal"/>
    <w:uiPriority w:val="59"/>
    <w:rsid w:val="001073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3687</Words>
  <Characters>20282</Characters>
  <Application>Microsoft Office Word</Application>
  <DocSecurity>0</DocSecurity>
  <Lines>169</Lines>
  <Paragraphs>47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Utilisateur Windows</cp:lastModifiedBy>
  <cp:revision>2</cp:revision>
  <cp:lastPrinted>2016-02-13T09:39:00Z</cp:lastPrinted>
  <dcterms:created xsi:type="dcterms:W3CDTF">2020-09-12T15:48:00Z</dcterms:created>
  <dcterms:modified xsi:type="dcterms:W3CDTF">2020-09-12T15:48:00Z</dcterms:modified>
</cp:coreProperties>
</file>